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17E" w14:textId="77777777" w:rsidR="00D65159" w:rsidRDefault="00D65159" w:rsidP="00D65159">
      <w:pPr>
        <w:jc w:val="center"/>
        <w:rPr>
          <w:b/>
          <w:bCs/>
          <w:sz w:val="72"/>
          <w:szCs w:val="72"/>
          <w:lang w:val="en-US"/>
        </w:rPr>
      </w:pPr>
      <w:r w:rsidRPr="00FF75D8">
        <w:rPr>
          <w:b/>
          <w:bCs/>
          <w:sz w:val="72"/>
          <w:szCs w:val="72"/>
          <w:lang w:val="en-US"/>
        </w:rPr>
        <w:t>Foundation Job Description</w:t>
      </w:r>
    </w:p>
    <w:tbl>
      <w:tblPr>
        <w:tblStyle w:val="TableGrid"/>
        <w:tblW w:w="10627" w:type="dxa"/>
        <w:tblLook w:val="04A0" w:firstRow="1" w:lastRow="0" w:firstColumn="1" w:lastColumn="0" w:noHBand="0" w:noVBand="1"/>
      </w:tblPr>
      <w:tblGrid>
        <w:gridCol w:w="1502"/>
        <w:gridCol w:w="1825"/>
        <w:gridCol w:w="70"/>
        <w:gridCol w:w="1701"/>
        <w:gridCol w:w="54"/>
        <w:gridCol w:w="1789"/>
        <w:gridCol w:w="36"/>
        <w:gridCol w:w="1825"/>
        <w:gridCol w:w="1825"/>
      </w:tblGrid>
      <w:tr w:rsidR="00D65159" w:rsidRPr="00F62F09" w14:paraId="783FA291" w14:textId="77777777" w:rsidTr="00ED459B">
        <w:tc>
          <w:tcPr>
            <w:tcW w:w="10627" w:type="dxa"/>
            <w:gridSpan w:val="9"/>
            <w:shd w:val="clear" w:color="auto" w:fill="C1F0C7" w:themeFill="accent3" w:themeFillTint="33"/>
          </w:tcPr>
          <w:p w14:paraId="11E779FD" w14:textId="3D154486" w:rsidR="00D65159" w:rsidRPr="00F62F09" w:rsidRDefault="00D65159" w:rsidP="00F62F09">
            <w:pPr>
              <w:jc w:val="center"/>
              <w:rPr>
                <w:b/>
                <w:bCs/>
                <w:sz w:val="28"/>
                <w:szCs w:val="28"/>
              </w:rPr>
            </w:pPr>
            <w:r w:rsidRPr="00F62F09">
              <w:rPr>
                <w:b/>
                <w:bCs/>
                <w:sz w:val="28"/>
                <w:szCs w:val="28"/>
              </w:rPr>
              <w:t>Foundation School</w:t>
            </w:r>
          </w:p>
        </w:tc>
      </w:tr>
      <w:tr w:rsidR="00D65159" w14:paraId="6117EC23" w14:textId="77777777" w:rsidTr="00AA11C4">
        <w:trPr>
          <w:trHeight w:val="514"/>
        </w:trPr>
        <w:tc>
          <w:tcPr>
            <w:tcW w:w="10627" w:type="dxa"/>
            <w:gridSpan w:val="9"/>
            <w:vAlign w:val="center"/>
          </w:tcPr>
          <w:p w14:paraId="3C4C95B4" w14:textId="342FE404" w:rsidR="00414F83" w:rsidRDefault="00AA11C4" w:rsidP="00AA11C4">
            <w:pPr>
              <w:jc w:val="center"/>
            </w:pPr>
            <w:r>
              <w:t xml:space="preserve">LNR </w:t>
            </w:r>
          </w:p>
        </w:tc>
      </w:tr>
      <w:tr w:rsidR="00AA2516" w:rsidRPr="00414F83" w14:paraId="3877837A" w14:textId="77777777" w:rsidTr="00ED459B">
        <w:trPr>
          <w:trHeight w:val="123"/>
        </w:trPr>
        <w:tc>
          <w:tcPr>
            <w:tcW w:w="3397" w:type="dxa"/>
            <w:gridSpan w:val="3"/>
            <w:shd w:val="clear" w:color="auto" w:fill="C1F0C7" w:themeFill="accent3" w:themeFillTint="33"/>
          </w:tcPr>
          <w:p w14:paraId="7B707E45" w14:textId="77777777" w:rsidR="00AA2516" w:rsidRDefault="00AA2516" w:rsidP="00F62F09">
            <w:pPr>
              <w:jc w:val="center"/>
              <w:rPr>
                <w:b/>
                <w:bCs/>
                <w:sz w:val="24"/>
                <w:szCs w:val="24"/>
              </w:rPr>
            </w:pPr>
            <w:r w:rsidRPr="00414F83">
              <w:rPr>
                <w:b/>
                <w:bCs/>
                <w:sz w:val="24"/>
                <w:szCs w:val="24"/>
              </w:rPr>
              <w:t>Grade</w:t>
            </w:r>
          </w:p>
          <w:p w14:paraId="2882DF2C" w14:textId="3323A9F7" w:rsidR="00E82279" w:rsidRPr="00E82279" w:rsidRDefault="00E82279" w:rsidP="00F62F09">
            <w:pPr>
              <w:jc w:val="center"/>
              <w:rPr>
                <w:i/>
                <w:iCs/>
                <w:sz w:val="24"/>
                <w:szCs w:val="24"/>
              </w:rPr>
            </w:pPr>
            <w:r w:rsidRPr="00E82279">
              <w:rPr>
                <w:i/>
                <w:iCs/>
              </w:rPr>
              <w:t>(F1 or F2)</w:t>
            </w:r>
          </w:p>
        </w:tc>
        <w:tc>
          <w:tcPr>
            <w:tcW w:w="3544" w:type="dxa"/>
            <w:gridSpan w:val="3"/>
            <w:shd w:val="clear" w:color="auto" w:fill="C1F0C7" w:themeFill="accent3" w:themeFillTint="33"/>
          </w:tcPr>
          <w:p w14:paraId="4F32D867" w14:textId="77777777" w:rsidR="00AA2516" w:rsidRDefault="00AA2516" w:rsidP="00F62F09">
            <w:pPr>
              <w:jc w:val="center"/>
              <w:rPr>
                <w:b/>
                <w:bCs/>
                <w:sz w:val="24"/>
                <w:szCs w:val="24"/>
              </w:rPr>
            </w:pPr>
            <w:r w:rsidRPr="00414F83">
              <w:rPr>
                <w:b/>
                <w:bCs/>
                <w:sz w:val="24"/>
                <w:szCs w:val="24"/>
              </w:rPr>
              <w:t>Specialty</w:t>
            </w:r>
          </w:p>
          <w:p w14:paraId="3FB862EA" w14:textId="7E60F849" w:rsidR="0026628D" w:rsidRPr="0026628D" w:rsidRDefault="0026628D" w:rsidP="0026628D">
            <w:pPr>
              <w:jc w:val="center"/>
              <w:rPr>
                <w:b/>
                <w:bCs/>
                <w:i/>
                <w:iCs/>
                <w:sz w:val="24"/>
                <w:szCs w:val="24"/>
                <w:lang w:val="en-US"/>
              </w:rPr>
            </w:pPr>
            <w:r w:rsidRPr="00E82279">
              <w:rPr>
                <w:i/>
                <w:iCs/>
                <w:lang w:val="en-US"/>
              </w:rPr>
              <w:t>If General (Internal) Medicine OR General Surgery, please provide a sub-specialty</w:t>
            </w:r>
          </w:p>
        </w:tc>
        <w:tc>
          <w:tcPr>
            <w:tcW w:w="3686" w:type="dxa"/>
            <w:gridSpan w:val="3"/>
            <w:shd w:val="clear" w:color="auto" w:fill="C1F0C7" w:themeFill="accent3" w:themeFillTint="33"/>
          </w:tcPr>
          <w:p w14:paraId="41684331" w14:textId="77777777" w:rsidR="00AA2516" w:rsidRDefault="00AA2516" w:rsidP="00F62F09">
            <w:pPr>
              <w:jc w:val="center"/>
              <w:rPr>
                <w:b/>
                <w:bCs/>
                <w:sz w:val="24"/>
                <w:szCs w:val="24"/>
              </w:rPr>
            </w:pPr>
            <w:r w:rsidRPr="00414F83">
              <w:rPr>
                <w:b/>
                <w:bCs/>
                <w:sz w:val="24"/>
                <w:szCs w:val="24"/>
              </w:rPr>
              <w:t>Sub-specialty (if appropriate)</w:t>
            </w:r>
          </w:p>
          <w:p w14:paraId="3C26D2F3" w14:textId="4C2912A0" w:rsidR="00E82279" w:rsidRPr="00E82279" w:rsidRDefault="00E82279" w:rsidP="00E82279">
            <w:pPr>
              <w:jc w:val="center"/>
              <w:rPr>
                <w:b/>
                <w:bCs/>
                <w:i/>
                <w:iCs/>
                <w:sz w:val="24"/>
                <w:szCs w:val="24"/>
                <w:lang w:val="en-US"/>
              </w:rPr>
            </w:pPr>
            <w:r w:rsidRPr="00E82279">
              <w:rPr>
                <w:i/>
                <w:iCs/>
                <w:lang w:val="en-US"/>
              </w:rPr>
              <w:t>If General (Internal) Medicine OR General Surgery, please provide a sub-specialty</w:t>
            </w:r>
          </w:p>
        </w:tc>
      </w:tr>
      <w:tr w:rsidR="00AA2516" w14:paraId="1DB84BD5" w14:textId="77777777" w:rsidTr="00ED459B">
        <w:trPr>
          <w:trHeight w:val="122"/>
        </w:trPr>
        <w:tc>
          <w:tcPr>
            <w:tcW w:w="3397" w:type="dxa"/>
            <w:gridSpan w:val="3"/>
          </w:tcPr>
          <w:p w14:paraId="0113E488" w14:textId="1A4F7DB6" w:rsidR="00AA2516" w:rsidRDefault="00587376" w:rsidP="00587376">
            <w:pPr>
              <w:jc w:val="center"/>
            </w:pPr>
            <w:r w:rsidRPr="00587376">
              <w:t>F</w:t>
            </w:r>
            <w:r w:rsidR="003E5511">
              <w:t>1</w:t>
            </w:r>
          </w:p>
          <w:p w14:paraId="6A5D2F61" w14:textId="77777777" w:rsidR="00414F83" w:rsidRDefault="00414F83"/>
        </w:tc>
        <w:tc>
          <w:tcPr>
            <w:tcW w:w="3544" w:type="dxa"/>
            <w:gridSpan w:val="3"/>
          </w:tcPr>
          <w:p w14:paraId="13EF9699" w14:textId="2ACDB3F1" w:rsidR="00AA2516" w:rsidRDefault="00587376" w:rsidP="00587376">
            <w:pPr>
              <w:jc w:val="center"/>
            </w:pPr>
            <w:r w:rsidRPr="00587376">
              <w:t>Psychiatry</w:t>
            </w:r>
          </w:p>
        </w:tc>
        <w:tc>
          <w:tcPr>
            <w:tcW w:w="3686" w:type="dxa"/>
            <w:gridSpan w:val="3"/>
          </w:tcPr>
          <w:p w14:paraId="16ED03D2" w14:textId="4E155C07" w:rsidR="00AA2516" w:rsidRDefault="00C741AC" w:rsidP="00587376">
            <w:pPr>
              <w:jc w:val="center"/>
            </w:pPr>
            <w:r w:rsidRPr="00C741AC">
              <w:t>FOPAL: Frail Older People Advisory Liaison Service</w:t>
            </w:r>
          </w:p>
        </w:tc>
      </w:tr>
      <w:tr w:rsidR="00AA4F14" w:rsidRPr="00414F83" w14:paraId="6E1BD9E0" w14:textId="77777777" w:rsidTr="00ED459B">
        <w:trPr>
          <w:trHeight w:val="123"/>
        </w:trPr>
        <w:tc>
          <w:tcPr>
            <w:tcW w:w="5098" w:type="dxa"/>
            <w:gridSpan w:val="4"/>
            <w:shd w:val="clear" w:color="auto" w:fill="C1F0C7" w:themeFill="accent3" w:themeFillTint="33"/>
          </w:tcPr>
          <w:p w14:paraId="363D3B6F" w14:textId="50C53183" w:rsidR="00AA4F14" w:rsidRPr="00414F83" w:rsidRDefault="00AA4F14" w:rsidP="00F62F09">
            <w:pPr>
              <w:jc w:val="center"/>
              <w:rPr>
                <w:b/>
                <w:bCs/>
                <w:sz w:val="24"/>
                <w:szCs w:val="24"/>
              </w:rPr>
            </w:pPr>
            <w:r w:rsidRPr="00414F83">
              <w:rPr>
                <w:b/>
                <w:bCs/>
                <w:sz w:val="24"/>
                <w:szCs w:val="24"/>
              </w:rPr>
              <w:t>Trust</w:t>
            </w:r>
          </w:p>
        </w:tc>
        <w:tc>
          <w:tcPr>
            <w:tcW w:w="5529" w:type="dxa"/>
            <w:gridSpan w:val="5"/>
            <w:shd w:val="clear" w:color="auto" w:fill="C1F0C7" w:themeFill="accent3" w:themeFillTint="33"/>
          </w:tcPr>
          <w:p w14:paraId="4C26230F" w14:textId="75317C9F" w:rsidR="00AA4F14" w:rsidRPr="00414F83" w:rsidRDefault="00AA4F14" w:rsidP="00F62F09">
            <w:pPr>
              <w:jc w:val="center"/>
              <w:rPr>
                <w:b/>
                <w:bCs/>
                <w:sz w:val="24"/>
                <w:szCs w:val="24"/>
              </w:rPr>
            </w:pPr>
            <w:r w:rsidRPr="00414F83">
              <w:rPr>
                <w:b/>
                <w:bCs/>
                <w:sz w:val="24"/>
                <w:szCs w:val="24"/>
              </w:rPr>
              <w:t>Site</w:t>
            </w:r>
          </w:p>
        </w:tc>
      </w:tr>
      <w:tr w:rsidR="00AA4F14" w14:paraId="28DDBD94" w14:textId="77777777" w:rsidTr="0019070E">
        <w:trPr>
          <w:trHeight w:val="436"/>
        </w:trPr>
        <w:tc>
          <w:tcPr>
            <w:tcW w:w="5098" w:type="dxa"/>
            <w:gridSpan w:val="4"/>
            <w:vAlign w:val="center"/>
          </w:tcPr>
          <w:p w14:paraId="59272C78" w14:textId="48E2907C" w:rsidR="00414F83" w:rsidRDefault="00587376" w:rsidP="00587376">
            <w:pPr>
              <w:jc w:val="center"/>
            </w:pPr>
            <w:r w:rsidRPr="00587376">
              <w:t>Leicestershire Partnership Trust</w:t>
            </w:r>
            <w:r w:rsidR="00C741AC">
              <w:t xml:space="preserve">/ </w:t>
            </w:r>
            <w:r w:rsidR="00C741AC" w:rsidRPr="00C741AC">
              <w:t>University Hospitals of Leicester</w:t>
            </w:r>
          </w:p>
        </w:tc>
        <w:tc>
          <w:tcPr>
            <w:tcW w:w="5529" w:type="dxa"/>
            <w:gridSpan w:val="5"/>
            <w:vAlign w:val="center"/>
          </w:tcPr>
          <w:p w14:paraId="58073DE1" w14:textId="32B9F0F5" w:rsidR="00AA4F14" w:rsidRDefault="00C741AC" w:rsidP="0019070E">
            <w:pPr>
              <w:jc w:val="center"/>
            </w:pPr>
            <w:r w:rsidRPr="00C741AC">
              <w:t xml:space="preserve">Leicester Royal </w:t>
            </w:r>
            <w:r w:rsidR="003E5511" w:rsidRPr="00C741AC">
              <w:t>Infirmary</w:t>
            </w:r>
          </w:p>
        </w:tc>
      </w:tr>
      <w:tr w:rsidR="00AA4F14" w:rsidRPr="00414F83" w14:paraId="42DAA404" w14:textId="77777777" w:rsidTr="00ED459B">
        <w:trPr>
          <w:trHeight w:val="122"/>
        </w:trPr>
        <w:tc>
          <w:tcPr>
            <w:tcW w:w="10627" w:type="dxa"/>
            <w:gridSpan w:val="9"/>
            <w:shd w:val="clear" w:color="auto" w:fill="C1F0C7" w:themeFill="accent3" w:themeFillTint="33"/>
            <w:vAlign w:val="center"/>
          </w:tcPr>
          <w:p w14:paraId="64DE6522" w14:textId="4BB12ABA" w:rsidR="00AA4F14" w:rsidRPr="00414F83" w:rsidRDefault="00AA4F14" w:rsidP="00AA4F14">
            <w:pPr>
              <w:tabs>
                <w:tab w:val="left" w:pos="8002"/>
              </w:tabs>
              <w:rPr>
                <w:b/>
                <w:bCs/>
                <w:sz w:val="24"/>
                <w:szCs w:val="24"/>
              </w:rPr>
            </w:pPr>
            <w:r w:rsidRPr="00414F83">
              <w:rPr>
                <w:b/>
                <w:bCs/>
                <w:sz w:val="24"/>
                <w:szCs w:val="24"/>
              </w:rPr>
              <w:t>Main Duties</w:t>
            </w:r>
            <w:r w:rsidRPr="00414F83">
              <w:rPr>
                <w:b/>
                <w:bCs/>
                <w:sz w:val="24"/>
                <w:szCs w:val="24"/>
              </w:rPr>
              <w:tab/>
            </w:r>
          </w:p>
        </w:tc>
      </w:tr>
      <w:tr w:rsidR="00AA4F14" w14:paraId="65F5389A" w14:textId="77777777" w:rsidTr="0019070E">
        <w:trPr>
          <w:trHeight w:val="122"/>
        </w:trPr>
        <w:tc>
          <w:tcPr>
            <w:tcW w:w="10627" w:type="dxa"/>
            <w:gridSpan w:val="9"/>
          </w:tcPr>
          <w:p w14:paraId="19603FBD" w14:textId="77777777" w:rsidR="003E5511" w:rsidRDefault="003E5511" w:rsidP="000170AB">
            <w:r w:rsidRPr="003E5511">
              <w:t xml:space="preserve">The post provides a wide spectrum of clinical presentations of patients suffering from physical as well as mental health disorders. This in turn provides an ideal opportunity to practice holistic care of patients using a bio-psycho-social model both in terms of assessment as well as management and treatment. The trainee will work alongside consultant geriatricians, consultant psychiatrists, specialist trainees in geriatric medicine and psychiatry and qualified nursing staff. The large variety in patient presentations offers training opportunities in assessments, arranging further investigations and providing management plans. The management would include further advice, medication, social interventions and psychological interventions. </w:t>
            </w:r>
          </w:p>
          <w:p w14:paraId="0D53457C" w14:textId="77777777" w:rsidR="003E5511" w:rsidRDefault="003E5511" w:rsidP="000170AB"/>
          <w:p w14:paraId="0435AA3A" w14:textId="21BDD4A8" w:rsidR="003E5511" w:rsidRDefault="003E5511" w:rsidP="000170AB">
            <w:r w:rsidRPr="003E5511">
              <w:t xml:space="preserve">The FOPAL service has close working relationships with the UHL wards as well as with the inpatient psychiatric services, the community psychiatric services and the social services. This provides good learning opportunities terms of multidisciplinary team working and communication </w:t>
            </w:r>
            <w:r w:rsidRPr="003E5511">
              <w:t>skills. The</w:t>
            </w:r>
            <w:r w:rsidRPr="003E5511">
              <w:t xml:space="preserve"> trainee will have ample opportunities to practice history taking in patients presenting with physical as well as mental health problems including performing mental state examinations and physical examinations.</w:t>
            </w:r>
          </w:p>
          <w:p w14:paraId="635AA3E6" w14:textId="77777777" w:rsidR="003E5511" w:rsidRDefault="003E5511" w:rsidP="000170AB"/>
          <w:p w14:paraId="0BEA2FD2" w14:textId="24CEC4AD" w:rsidR="003E5511" w:rsidRDefault="003E5511" w:rsidP="000170AB">
            <w:r w:rsidRPr="003E5511">
              <w:t xml:space="preserve">The service provides opportunities to get involved in audits such as the assessment form audit, referral form audit. There are also surveys such as a survey re how the service is perceived by referrers and by the </w:t>
            </w:r>
            <w:r w:rsidRPr="003E5511">
              <w:t>patients. There</w:t>
            </w:r>
            <w:r w:rsidRPr="003E5511">
              <w:t xml:space="preserve"> are teaching opportunities with medical students as well as with nursing and other </w:t>
            </w:r>
            <w:r w:rsidRPr="003E5511">
              <w:t>students. There</w:t>
            </w:r>
            <w:r w:rsidRPr="003E5511">
              <w:t xml:space="preserve"> are also research opportunities within the psychiatric department; Dr Velayudhan, or within the geriatric department with Dr Conroy. </w:t>
            </w:r>
          </w:p>
          <w:p w14:paraId="5C6E313D" w14:textId="77777777" w:rsidR="003E5511" w:rsidRDefault="003E5511" w:rsidP="000170AB"/>
          <w:p w14:paraId="2627F52B" w14:textId="0A63E6F3" w:rsidR="000170AB" w:rsidRDefault="003E5511" w:rsidP="000170AB">
            <w:r w:rsidRPr="003E5511">
              <w:t>On call Responsibilities will be in the form of general medical on call cover.</w:t>
            </w:r>
          </w:p>
        </w:tc>
      </w:tr>
      <w:tr w:rsidR="004B64FC" w:rsidRPr="00414F83" w14:paraId="628B4B8D" w14:textId="77777777" w:rsidTr="00ED459B">
        <w:trPr>
          <w:trHeight w:val="122"/>
        </w:trPr>
        <w:tc>
          <w:tcPr>
            <w:tcW w:w="10627" w:type="dxa"/>
            <w:gridSpan w:val="9"/>
            <w:shd w:val="clear" w:color="auto" w:fill="C1F0C7" w:themeFill="accent3" w:themeFillTint="33"/>
            <w:vAlign w:val="center"/>
          </w:tcPr>
          <w:p w14:paraId="05993B79" w14:textId="520EF443" w:rsidR="004B64FC" w:rsidRPr="00414F83" w:rsidRDefault="004B64FC" w:rsidP="00AA4F14">
            <w:pPr>
              <w:rPr>
                <w:b/>
                <w:bCs/>
                <w:sz w:val="24"/>
                <w:szCs w:val="24"/>
              </w:rPr>
            </w:pPr>
            <w:r w:rsidRPr="00414F83">
              <w:rPr>
                <w:b/>
                <w:bCs/>
                <w:sz w:val="24"/>
                <w:szCs w:val="24"/>
              </w:rPr>
              <w:t>Example Timetable</w:t>
            </w:r>
          </w:p>
        </w:tc>
      </w:tr>
      <w:tr w:rsidR="004B64FC" w:rsidRPr="00414F83" w14:paraId="1992CB50" w14:textId="77777777" w:rsidTr="00ED459B">
        <w:trPr>
          <w:trHeight w:val="122"/>
        </w:trPr>
        <w:tc>
          <w:tcPr>
            <w:tcW w:w="10627" w:type="dxa"/>
            <w:gridSpan w:val="9"/>
            <w:shd w:val="clear" w:color="auto" w:fill="C1F0C7" w:themeFill="accent3" w:themeFillTint="33"/>
            <w:vAlign w:val="center"/>
          </w:tcPr>
          <w:p w14:paraId="1EFE370E" w14:textId="5978B9D4" w:rsidR="004B64FC" w:rsidRPr="00414F83" w:rsidRDefault="00B400E1" w:rsidP="00AA4F14">
            <w:pPr>
              <w:rPr>
                <w:b/>
                <w:bCs/>
                <w:sz w:val="24"/>
                <w:szCs w:val="24"/>
              </w:rPr>
            </w:pPr>
            <w:r w:rsidRPr="00414F83">
              <w:rPr>
                <w:b/>
                <w:bCs/>
                <w:sz w:val="24"/>
                <w:szCs w:val="24"/>
                <w:lang w:val="en-US"/>
              </w:rPr>
              <w:t>For example: W/R (Outpatients), MDT, Meetings, X-Ray Conference etc.</w:t>
            </w:r>
          </w:p>
        </w:tc>
      </w:tr>
      <w:tr w:rsidR="00B400E1" w:rsidRPr="00B400E1" w14:paraId="6BC91EF7" w14:textId="77777777" w:rsidTr="00414F83">
        <w:trPr>
          <w:trHeight w:val="92"/>
        </w:trPr>
        <w:tc>
          <w:tcPr>
            <w:tcW w:w="1502" w:type="dxa"/>
            <w:vAlign w:val="center"/>
          </w:tcPr>
          <w:p w14:paraId="452929D7" w14:textId="77777777" w:rsidR="00B400E1" w:rsidRPr="00B400E1" w:rsidRDefault="00B400E1" w:rsidP="00AA4F14">
            <w:pPr>
              <w:rPr>
                <w:sz w:val="24"/>
                <w:szCs w:val="24"/>
                <w:lang w:val="en-US"/>
              </w:rPr>
            </w:pPr>
          </w:p>
        </w:tc>
        <w:tc>
          <w:tcPr>
            <w:tcW w:w="1825" w:type="dxa"/>
            <w:shd w:val="clear" w:color="auto" w:fill="FFC000"/>
            <w:vAlign w:val="center"/>
          </w:tcPr>
          <w:p w14:paraId="57370807" w14:textId="4B3D2F6E" w:rsidR="00B400E1" w:rsidRPr="00F62F09" w:rsidRDefault="00B400E1" w:rsidP="00AA4F14">
            <w:pPr>
              <w:rPr>
                <w:b/>
                <w:bCs/>
                <w:sz w:val="24"/>
                <w:szCs w:val="24"/>
                <w:lang w:val="en-US"/>
              </w:rPr>
            </w:pPr>
            <w:r w:rsidRPr="00F62F09">
              <w:rPr>
                <w:b/>
                <w:bCs/>
                <w:sz w:val="24"/>
                <w:szCs w:val="24"/>
                <w:lang w:val="en-US"/>
              </w:rPr>
              <w:t>Mon</w:t>
            </w:r>
          </w:p>
        </w:tc>
        <w:tc>
          <w:tcPr>
            <w:tcW w:w="1825" w:type="dxa"/>
            <w:gridSpan w:val="3"/>
            <w:shd w:val="clear" w:color="auto" w:fill="FFC000"/>
            <w:vAlign w:val="center"/>
          </w:tcPr>
          <w:p w14:paraId="753BD619" w14:textId="31B011AC" w:rsidR="00B400E1" w:rsidRPr="00F62F09" w:rsidRDefault="00B400E1" w:rsidP="00AA4F14">
            <w:pPr>
              <w:rPr>
                <w:b/>
                <w:bCs/>
                <w:sz w:val="24"/>
                <w:szCs w:val="24"/>
                <w:lang w:val="en-US"/>
              </w:rPr>
            </w:pPr>
            <w:r w:rsidRPr="00F62F09">
              <w:rPr>
                <w:b/>
                <w:bCs/>
                <w:sz w:val="24"/>
                <w:szCs w:val="24"/>
                <w:lang w:val="en-US"/>
              </w:rPr>
              <w:t>Tues</w:t>
            </w:r>
          </w:p>
        </w:tc>
        <w:tc>
          <w:tcPr>
            <w:tcW w:w="1825" w:type="dxa"/>
            <w:gridSpan w:val="2"/>
            <w:shd w:val="clear" w:color="auto" w:fill="FFC000"/>
            <w:vAlign w:val="center"/>
          </w:tcPr>
          <w:p w14:paraId="139169F5" w14:textId="66BE844D" w:rsidR="00B400E1" w:rsidRPr="00F62F09" w:rsidRDefault="00B400E1" w:rsidP="00AA4F14">
            <w:pPr>
              <w:rPr>
                <w:b/>
                <w:bCs/>
                <w:sz w:val="24"/>
                <w:szCs w:val="24"/>
                <w:lang w:val="en-US"/>
              </w:rPr>
            </w:pPr>
            <w:r w:rsidRPr="00F62F09">
              <w:rPr>
                <w:b/>
                <w:bCs/>
                <w:sz w:val="24"/>
                <w:szCs w:val="24"/>
                <w:lang w:val="en-US"/>
              </w:rPr>
              <w:t>Weds</w:t>
            </w:r>
          </w:p>
        </w:tc>
        <w:tc>
          <w:tcPr>
            <w:tcW w:w="1825" w:type="dxa"/>
            <w:shd w:val="clear" w:color="auto" w:fill="FFC000"/>
            <w:vAlign w:val="center"/>
          </w:tcPr>
          <w:p w14:paraId="4C9A8CA2" w14:textId="37EC474D" w:rsidR="00B400E1" w:rsidRPr="00F62F09" w:rsidRDefault="00B400E1" w:rsidP="00AA4F14">
            <w:pPr>
              <w:rPr>
                <w:b/>
                <w:bCs/>
                <w:sz w:val="24"/>
                <w:szCs w:val="24"/>
                <w:lang w:val="en-US"/>
              </w:rPr>
            </w:pPr>
            <w:r w:rsidRPr="00F62F09">
              <w:rPr>
                <w:b/>
                <w:bCs/>
                <w:sz w:val="24"/>
                <w:szCs w:val="24"/>
                <w:lang w:val="en-US"/>
              </w:rPr>
              <w:t>Thurs</w:t>
            </w:r>
          </w:p>
        </w:tc>
        <w:tc>
          <w:tcPr>
            <w:tcW w:w="1825" w:type="dxa"/>
            <w:shd w:val="clear" w:color="auto" w:fill="FFC000"/>
            <w:vAlign w:val="center"/>
          </w:tcPr>
          <w:p w14:paraId="044BD222" w14:textId="7977253E" w:rsidR="00B400E1" w:rsidRPr="00F62F09" w:rsidRDefault="00B400E1" w:rsidP="00AA4F14">
            <w:pPr>
              <w:rPr>
                <w:b/>
                <w:bCs/>
                <w:sz w:val="24"/>
                <w:szCs w:val="24"/>
                <w:lang w:val="en-US"/>
              </w:rPr>
            </w:pPr>
            <w:r w:rsidRPr="00F62F09">
              <w:rPr>
                <w:b/>
                <w:bCs/>
                <w:sz w:val="24"/>
                <w:szCs w:val="24"/>
                <w:lang w:val="en-US"/>
              </w:rPr>
              <w:t>Fri</w:t>
            </w:r>
          </w:p>
        </w:tc>
      </w:tr>
      <w:tr w:rsidR="00B400E1" w:rsidRPr="00B400E1" w14:paraId="22EEE590" w14:textId="77777777" w:rsidTr="00920112">
        <w:trPr>
          <w:trHeight w:val="90"/>
        </w:trPr>
        <w:tc>
          <w:tcPr>
            <w:tcW w:w="1502" w:type="dxa"/>
            <w:shd w:val="clear" w:color="auto" w:fill="FFC000"/>
            <w:vAlign w:val="center"/>
          </w:tcPr>
          <w:p w14:paraId="47506226" w14:textId="6E9636DB" w:rsidR="00B400E1" w:rsidRPr="00F62F09" w:rsidRDefault="00B400E1" w:rsidP="00AA4F14">
            <w:pPr>
              <w:rPr>
                <w:b/>
                <w:bCs/>
                <w:sz w:val="24"/>
                <w:szCs w:val="24"/>
                <w:lang w:val="en-US"/>
              </w:rPr>
            </w:pPr>
            <w:r w:rsidRPr="00F62F09">
              <w:rPr>
                <w:b/>
                <w:bCs/>
                <w:sz w:val="24"/>
                <w:szCs w:val="24"/>
                <w:lang w:val="en-US"/>
              </w:rPr>
              <w:t>AM</w:t>
            </w:r>
          </w:p>
        </w:tc>
        <w:tc>
          <w:tcPr>
            <w:tcW w:w="1825" w:type="dxa"/>
            <w:vAlign w:val="center"/>
          </w:tcPr>
          <w:p w14:paraId="71D21515" w14:textId="3C704204" w:rsidR="00B400E1" w:rsidRPr="0019070E" w:rsidRDefault="003E5511" w:rsidP="00920112">
            <w:pPr>
              <w:jc w:val="center"/>
              <w:rPr>
                <w:lang w:val="en-US"/>
              </w:rPr>
            </w:pPr>
            <w:r w:rsidRPr="003E5511">
              <w:rPr>
                <w:lang w:val="en-US"/>
              </w:rPr>
              <w:t>9.00- 10.00 MDT meeting then Patients assessments and management</w:t>
            </w:r>
          </w:p>
        </w:tc>
        <w:tc>
          <w:tcPr>
            <w:tcW w:w="1825" w:type="dxa"/>
            <w:gridSpan w:val="3"/>
            <w:vAlign w:val="center"/>
          </w:tcPr>
          <w:p w14:paraId="237FB932" w14:textId="422E3177" w:rsidR="00B400E1" w:rsidRPr="0019070E" w:rsidRDefault="003E5511" w:rsidP="00920112">
            <w:pPr>
              <w:jc w:val="center"/>
              <w:rPr>
                <w:lang w:val="en-US"/>
              </w:rPr>
            </w:pPr>
            <w:r w:rsidRPr="003E5511">
              <w:rPr>
                <w:lang w:val="en-US"/>
              </w:rPr>
              <w:t>9.00- 10.00 MDT meeting then Patients assessments and management</w:t>
            </w:r>
          </w:p>
        </w:tc>
        <w:tc>
          <w:tcPr>
            <w:tcW w:w="1825" w:type="dxa"/>
            <w:gridSpan w:val="2"/>
            <w:vAlign w:val="center"/>
          </w:tcPr>
          <w:p w14:paraId="75F082A9" w14:textId="78C786EF" w:rsidR="00B400E1" w:rsidRPr="0019070E" w:rsidRDefault="003E5511" w:rsidP="00920112">
            <w:pPr>
              <w:jc w:val="center"/>
              <w:rPr>
                <w:lang w:val="en-US"/>
              </w:rPr>
            </w:pPr>
            <w:r w:rsidRPr="003E5511">
              <w:rPr>
                <w:lang w:val="en-US"/>
              </w:rPr>
              <w:t>9.00- 10.00 MDT meeting then Patients assessments and management</w:t>
            </w:r>
          </w:p>
        </w:tc>
        <w:tc>
          <w:tcPr>
            <w:tcW w:w="1825" w:type="dxa"/>
            <w:vAlign w:val="center"/>
          </w:tcPr>
          <w:p w14:paraId="26D182E2" w14:textId="54FF519F" w:rsidR="00B400E1" w:rsidRPr="0019070E" w:rsidRDefault="003E5511" w:rsidP="00920112">
            <w:pPr>
              <w:jc w:val="center"/>
              <w:rPr>
                <w:lang w:val="en-US"/>
              </w:rPr>
            </w:pPr>
            <w:r w:rsidRPr="003E5511">
              <w:rPr>
                <w:lang w:val="en-US"/>
              </w:rPr>
              <w:t>9.00- 10.00 MDT meeting then Patients assessments and management</w:t>
            </w:r>
          </w:p>
        </w:tc>
        <w:tc>
          <w:tcPr>
            <w:tcW w:w="1825" w:type="dxa"/>
            <w:vAlign w:val="center"/>
          </w:tcPr>
          <w:p w14:paraId="4145843D" w14:textId="26792B45" w:rsidR="00B400E1" w:rsidRPr="0019070E" w:rsidRDefault="003E5511" w:rsidP="00920112">
            <w:pPr>
              <w:jc w:val="center"/>
              <w:rPr>
                <w:lang w:val="en-US"/>
              </w:rPr>
            </w:pPr>
            <w:r w:rsidRPr="003E5511">
              <w:rPr>
                <w:lang w:val="en-US"/>
              </w:rPr>
              <w:t>9.00- 10.00 MDT meeting then Audit/research and special interest</w:t>
            </w:r>
          </w:p>
        </w:tc>
      </w:tr>
      <w:tr w:rsidR="00B400E1" w:rsidRPr="00B400E1" w14:paraId="3A29B13D" w14:textId="77777777" w:rsidTr="00920112">
        <w:trPr>
          <w:trHeight w:val="90"/>
        </w:trPr>
        <w:tc>
          <w:tcPr>
            <w:tcW w:w="1502" w:type="dxa"/>
            <w:shd w:val="clear" w:color="auto" w:fill="FFC000"/>
            <w:vAlign w:val="center"/>
          </w:tcPr>
          <w:p w14:paraId="5EBAED90" w14:textId="31253D87" w:rsidR="00B400E1" w:rsidRPr="00F62F09" w:rsidRDefault="00B400E1" w:rsidP="00AA4F14">
            <w:pPr>
              <w:rPr>
                <w:b/>
                <w:bCs/>
                <w:sz w:val="24"/>
                <w:szCs w:val="24"/>
                <w:lang w:val="en-US"/>
              </w:rPr>
            </w:pPr>
            <w:r w:rsidRPr="00F62F09">
              <w:rPr>
                <w:b/>
                <w:bCs/>
                <w:sz w:val="24"/>
                <w:szCs w:val="24"/>
                <w:lang w:val="en-US"/>
              </w:rPr>
              <w:t>Lunchtime</w:t>
            </w:r>
          </w:p>
        </w:tc>
        <w:tc>
          <w:tcPr>
            <w:tcW w:w="1825" w:type="dxa"/>
            <w:vAlign w:val="center"/>
          </w:tcPr>
          <w:p w14:paraId="4438905E" w14:textId="77777777" w:rsidR="00B400E1" w:rsidRPr="0019070E" w:rsidRDefault="00B400E1" w:rsidP="00920112">
            <w:pPr>
              <w:jc w:val="center"/>
              <w:rPr>
                <w:lang w:val="en-US"/>
              </w:rPr>
            </w:pPr>
          </w:p>
        </w:tc>
        <w:tc>
          <w:tcPr>
            <w:tcW w:w="1825" w:type="dxa"/>
            <w:gridSpan w:val="3"/>
            <w:vAlign w:val="center"/>
          </w:tcPr>
          <w:p w14:paraId="490744EF" w14:textId="306DE1C6" w:rsidR="00B400E1" w:rsidRPr="0019070E" w:rsidRDefault="003E5511" w:rsidP="00920112">
            <w:pPr>
              <w:jc w:val="center"/>
              <w:rPr>
                <w:lang w:val="en-US"/>
              </w:rPr>
            </w:pPr>
            <w:r w:rsidRPr="003E5511">
              <w:rPr>
                <w:lang w:val="en-US"/>
              </w:rPr>
              <w:t>Journal club</w:t>
            </w:r>
          </w:p>
        </w:tc>
        <w:tc>
          <w:tcPr>
            <w:tcW w:w="1825" w:type="dxa"/>
            <w:gridSpan w:val="2"/>
            <w:vAlign w:val="center"/>
          </w:tcPr>
          <w:p w14:paraId="36EC560C" w14:textId="630E72E6" w:rsidR="00B400E1" w:rsidRPr="0019070E" w:rsidRDefault="00B400E1" w:rsidP="00920112">
            <w:pPr>
              <w:jc w:val="center"/>
              <w:rPr>
                <w:lang w:val="en-US"/>
              </w:rPr>
            </w:pPr>
          </w:p>
        </w:tc>
        <w:tc>
          <w:tcPr>
            <w:tcW w:w="1825" w:type="dxa"/>
            <w:vAlign w:val="center"/>
          </w:tcPr>
          <w:p w14:paraId="23ADE04E" w14:textId="77777777" w:rsidR="00B400E1" w:rsidRPr="0019070E" w:rsidRDefault="00B400E1" w:rsidP="00920112">
            <w:pPr>
              <w:jc w:val="center"/>
              <w:rPr>
                <w:lang w:val="en-US"/>
              </w:rPr>
            </w:pPr>
          </w:p>
        </w:tc>
        <w:tc>
          <w:tcPr>
            <w:tcW w:w="1825" w:type="dxa"/>
            <w:vAlign w:val="center"/>
          </w:tcPr>
          <w:p w14:paraId="41E99C9B" w14:textId="74B042EA" w:rsidR="00B400E1" w:rsidRPr="0019070E" w:rsidRDefault="003E5511" w:rsidP="00920112">
            <w:pPr>
              <w:jc w:val="center"/>
              <w:rPr>
                <w:lang w:val="en-US"/>
              </w:rPr>
            </w:pPr>
            <w:r w:rsidRPr="003E5511">
              <w:rPr>
                <w:lang w:val="en-US"/>
              </w:rPr>
              <w:t>Open meeting</w:t>
            </w:r>
          </w:p>
        </w:tc>
      </w:tr>
      <w:tr w:rsidR="00B400E1" w:rsidRPr="00B400E1" w14:paraId="46E34E3F" w14:textId="77777777" w:rsidTr="00920112">
        <w:trPr>
          <w:trHeight w:val="90"/>
        </w:trPr>
        <w:tc>
          <w:tcPr>
            <w:tcW w:w="1502" w:type="dxa"/>
            <w:shd w:val="clear" w:color="auto" w:fill="FFC000"/>
            <w:vAlign w:val="center"/>
          </w:tcPr>
          <w:p w14:paraId="4881E41F" w14:textId="74267327" w:rsidR="00B400E1" w:rsidRPr="00F62F09" w:rsidRDefault="00B400E1" w:rsidP="00AA4F14">
            <w:pPr>
              <w:rPr>
                <w:b/>
                <w:bCs/>
                <w:sz w:val="24"/>
                <w:szCs w:val="24"/>
                <w:lang w:val="en-US"/>
              </w:rPr>
            </w:pPr>
            <w:r w:rsidRPr="00F62F09">
              <w:rPr>
                <w:b/>
                <w:bCs/>
                <w:sz w:val="24"/>
                <w:szCs w:val="24"/>
                <w:lang w:val="en-US"/>
              </w:rPr>
              <w:t>PM</w:t>
            </w:r>
          </w:p>
        </w:tc>
        <w:tc>
          <w:tcPr>
            <w:tcW w:w="1825" w:type="dxa"/>
            <w:vAlign w:val="center"/>
          </w:tcPr>
          <w:p w14:paraId="3A195FB0" w14:textId="233B3547" w:rsidR="00B400E1" w:rsidRPr="0019070E" w:rsidRDefault="003E5511" w:rsidP="00920112">
            <w:pPr>
              <w:jc w:val="center"/>
              <w:rPr>
                <w:lang w:val="en-US"/>
              </w:rPr>
            </w:pPr>
            <w:r w:rsidRPr="003E5511">
              <w:rPr>
                <w:lang w:val="en-US"/>
              </w:rPr>
              <w:t>Patients assessments and management</w:t>
            </w:r>
          </w:p>
        </w:tc>
        <w:tc>
          <w:tcPr>
            <w:tcW w:w="1825" w:type="dxa"/>
            <w:gridSpan w:val="3"/>
            <w:vAlign w:val="center"/>
          </w:tcPr>
          <w:p w14:paraId="7A78C863" w14:textId="44DA3575" w:rsidR="00B400E1" w:rsidRPr="0019070E" w:rsidRDefault="003E5511" w:rsidP="00920112">
            <w:pPr>
              <w:jc w:val="center"/>
              <w:rPr>
                <w:lang w:val="en-US"/>
              </w:rPr>
            </w:pPr>
            <w:r w:rsidRPr="003E5511">
              <w:rPr>
                <w:lang w:val="en-US"/>
              </w:rPr>
              <w:t>Patients assessments and management</w:t>
            </w:r>
          </w:p>
        </w:tc>
        <w:tc>
          <w:tcPr>
            <w:tcW w:w="1825" w:type="dxa"/>
            <w:gridSpan w:val="2"/>
            <w:vAlign w:val="center"/>
          </w:tcPr>
          <w:p w14:paraId="06AC7BEC" w14:textId="65DF6434" w:rsidR="00B400E1" w:rsidRPr="0019070E" w:rsidRDefault="003E5511" w:rsidP="00920112">
            <w:pPr>
              <w:jc w:val="center"/>
              <w:rPr>
                <w:lang w:val="en-US"/>
              </w:rPr>
            </w:pPr>
            <w:r w:rsidRPr="003E5511">
              <w:rPr>
                <w:lang w:val="en-US"/>
              </w:rPr>
              <w:t>Patients assessments and management</w:t>
            </w:r>
          </w:p>
        </w:tc>
        <w:tc>
          <w:tcPr>
            <w:tcW w:w="1825" w:type="dxa"/>
            <w:vAlign w:val="center"/>
          </w:tcPr>
          <w:p w14:paraId="221ACD40" w14:textId="4596AF49" w:rsidR="00B400E1" w:rsidRPr="0019070E" w:rsidRDefault="003E5511" w:rsidP="00920112">
            <w:pPr>
              <w:jc w:val="center"/>
              <w:rPr>
                <w:lang w:val="en-US"/>
              </w:rPr>
            </w:pPr>
            <w:r w:rsidRPr="003E5511">
              <w:rPr>
                <w:lang w:val="en-US"/>
              </w:rPr>
              <w:t xml:space="preserve">One to one clinical supervision then Patients assessments </w:t>
            </w:r>
            <w:r w:rsidRPr="003E5511">
              <w:rPr>
                <w:lang w:val="en-US"/>
              </w:rPr>
              <w:lastRenderedPageBreak/>
              <w:t>and management</w:t>
            </w:r>
          </w:p>
        </w:tc>
        <w:tc>
          <w:tcPr>
            <w:tcW w:w="1825" w:type="dxa"/>
            <w:vAlign w:val="center"/>
          </w:tcPr>
          <w:p w14:paraId="7940D2C8" w14:textId="484FF7F2" w:rsidR="00B400E1" w:rsidRPr="0019070E" w:rsidRDefault="003E5511" w:rsidP="00587376">
            <w:pPr>
              <w:jc w:val="center"/>
              <w:rPr>
                <w:lang w:val="en-US"/>
              </w:rPr>
            </w:pPr>
            <w:r w:rsidRPr="003E5511">
              <w:rPr>
                <w:lang w:val="en-US"/>
              </w:rPr>
              <w:lastRenderedPageBreak/>
              <w:t>Special interest/ research</w:t>
            </w:r>
          </w:p>
        </w:tc>
      </w:tr>
      <w:tr w:rsidR="008229C7" w:rsidRPr="00414F83" w14:paraId="4A6611C0" w14:textId="77777777" w:rsidTr="00414F83">
        <w:trPr>
          <w:trHeight w:val="90"/>
        </w:trPr>
        <w:tc>
          <w:tcPr>
            <w:tcW w:w="10627" w:type="dxa"/>
            <w:gridSpan w:val="9"/>
            <w:shd w:val="clear" w:color="auto" w:fill="C1F0C7" w:themeFill="accent3" w:themeFillTint="33"/>
            <w:vAlign w:val="center"/>
          </w:tcPr>
          <w:p w14:paraId="4BEFD25D" w14:textId="5FDD68CA" w:rsidR="008229C7" w:rsidRPr="00414F83" w:rsidRDefault="008229C7" w:rsidP="00AA4F14">
            <w:pPr>
              <w:rPr>
                <w:b/>
                <w:bCs/>
                <w:sz w:val="24"/>
                <w:szCs w:val="24"/>
                <w:lang w:val="en-US"/>
              </w:rPr>
            </w:pPr>
            <w:r w:rsidRPr="00414F83">
              <w:rPr>
                <w:b/>
                <w:bCs/>
                <w:sz w:val="24"/>
                <w:szCs w:val="24"/>
                <w:lang w:val="en-US"/>
              </w:rPr>
              <w:t>Educational Activities:</w:t>
            </w:r>
          </w:p>
        </w:tc>
      </w:tr>
      <w:tr w:rsidR="008229C7" w:rsidRPr="00B400E1" w14:paraId="3E34C669" w14:textId="77777777" w:rsidTr="0019070E">
        <w:trPr>
          <w:trHeight w:val="90"/>
        </w:trPr>
        <w:tc>
          <w:tcPr>
            <w:tcW w:w="10627" w:type="dxa"/>
            <w:gridSpan w:val="9"/>
          </w:tcPr>
          <w:p w14:paraId="550BF9A6" w14:textId="77777777" w:rsidR="003E5511" w:rsidRDefault="003E5511" w:rsidP="003E5511">
            <w:pPr>
              <w:pStyle w:val="ListParagraph"/>
              <w:numPr>
                <w:ilvl w:val="0"/>
                <w:numId w:val="1"/>
              </w:numPr>
              <w:rPr>
                <w:sz w:val="24"/>
                <w:szCs w:val="24"/>
                <w:lang w:val="en-US"/>
              </w:rPr>
            </w:pPr>
            <w:r w:rsidRPr="003E5511">
              <w:rPr>
                <w:sz w:val="24"/>
                <w:szCs w:val="24"/>
                <w:lang w:val="en-US"/>
              </w:rPr>
              <w:t xml:space="preserve">All new F1/F2 Trainees should have a structured Trust-wide induction programme in addition to a specific departmental induction programme </w:t>
            </w:r>
          </w:p>
          <w:p w14:paraId="4622E882" w14:textId="77777777" w:rsidR="003E5511" w:rsidRDefault="003E5511" w:rsidP="003E5511">
            <w:pPr>
              <w:pStyle w:val="ListParagraph"/>
              <w:numPr>
                <w:ilvl w:val="0"/>
                <w:numId w:val="1"/>
              </w:numPr>
              <w:rPr>
                <w:sz w:val="24"/>
                <w:szCs w:val="24"/>
                <w:lang w:val="en-US"/>
              </w:rPr>
            </w:pPr>
            <w:r w:rsidRPr="003E5511">
              <w:rPr>
                <w:sz w:val="24"/>
                <w:szCs w:val="24"/>
                <w:lang w:val="en-US"/>
              </w:rPr>
              <w:t>All new F1/F2 Trainees should be issued with a Learning Agreement and access to the ePortfolio product as endorsed by the Deanery, containing tools for the objective measurement of competencies. A formal sign off process should take place at the end of each placement.</w:t>
            </w:r>
          </w:p>
          <w:p w14:paraId="1B95B89F" w14:textId="77777777" w:rsidR="003E5511" w:rsidRDefault="003E5511" w:rsidP="003E5511">
            <w:pPr>
              <w:pStyle w:val="ListParagraph"/>
              <w:numPr>
                <w:ilvl w:val="0"/>
                <w:numId w:val="1"/>
              </w:numPr>
              <w:rPr>
                <w:sz w:val="24"/>
                <w:szCs w:val="24"/>
                <w:lang w:val="en-US"/>
              </w:rPr>
            </w:pPr>
            <w:r w:rsidRPr="003E5511">
              <w:rPr>
                <w:sz w:val="24"/>
                <w:szCs w:val="24"/>
                <w:lang w:val="en-US"/>
              </w:rPr>
              <w:t xml:space="preserve">All F1/2 Trainees should be able to attend regular and bleep free educational programme and be able to engage in the school’s generic professional skills training programme. </w:t>
            </w:r>
          </w:p>
          <w:p w14:paraId="21D23145" w14:textId="77777777" w:rsidR="003E5511" w:rsidRDefault="003E5511" w:rsidP="003E5511">
            <w:pPr>
              <w:pStyle w:val="ListParagraph"/>
              <w:numPr>
                <w:ilvl w:val="0"/>
                <w:numId w:val="1"/>
              </w:numPr>
              <w:rPr>
                <w:sz w:val="24"/>
                <w:szCs w:val="24"/>
                <w:lang w:val="en-US"/>
              </w:rPr>
            </w:pPr>
            <w:r w:rsidRPr="003E5511">
              <w:rPr>
                <w:sz w:val="24"/>
                <w:szCs w:val="24"/>
                <w:lang w:val="en-US"/>
              </w:rPr>
              <w:t>All medical F1 trainees should be trained to certified ILS standard.</w:t>
            </w:r>
          </w:p>
          <w:p w14:paraId="1CF4F73A" w14:textId="77777777" w:rsidR="003E5511" w:rsidRDefault="003E5511" w:rsidP="003E5511">
            <w:pPr>
              <w:pStyle w:val="ListParagraph"/>
              <w:numPr>
                <w:ilvl w:val="0"/>
                <w:numId w:val="1"/>
              </w:numPr>
              <w:rPr>
                <w:sz w:val="24"/>
                <w:szCs w:val="24"/>
                <w:lang w:val="en-US"/>
              </w:rPr>
            </w:pPr>
            <w:r w:rsidRPr="003E5511">
              <w:rPr>
                <w:sz w:val="24"/>
                <w:szCs w:val="24"/>
                <w:lang w:val="en-US"/>
              </w:rPr>
              <w:t>All F1 Trainees should have the opportunity to present cases with respect to decisions and investigations made on ward rounds</w:t>
            </w:r>
            <w:r>
              <w:rPr>
                <w:sz w:val="24"/>
                <w:szCs w:val="24"/>
                <w:lang w:val="en-US"/>
              </w:rPr>
              <w:t>.</w:t>
            </w:r>
          </w:p>
          <w:p w14:paraId="5B4F90AB" w14:textId="77777777" w:rsidR="003E5511" w:rsidRDefault="003E5511" w:rsidP="003E5511">
            <w:pPr>
              <w:pStyle w:val="ListParagraph"/>
              <w:numPr>
                <w:ilvl w:val="0"/>
                <w:numId w:val="1"/>
              </w:numPr>
              <w:rPr>
                <w:sz w:val="24"/>
                <w:szCs w:val="24"/>
                <w:lang w:val="en-US"/>
              </w:rPr>
            </w:pPr>
            <w:r w:rsidRPr="003E5511">
              <w:rPr>
                <w:sz w:val="24"/>
                <w:szCs w:val="24"/>
                <w:lang w:val="en-US"/>
              </w:rPr>
              <w:t>The trainee will have the opportunity to attend educational meetings at the Leicestershire Partnership trust such as the journal club meetings and open meetings.</w:t>
            </w:r>
          </w:p>
          <w:p w14:paraId="3FB697CD" w14:textId="77777777" w:rsidR="003E5511" w:rsidRDefault="003E5511" w:rsidP="003E5511">
            <w:pPr>
              <w:pStyle w:val="ListParagraph"/>
              <w:numPr>
                <w:ilvl w:val="0"/>
                <w:numId w:val="1"/>
              </w:numPr>
              <w:rPr>
                <w:sz w:val="24"/>
                <w:szCs w:val="24"/>
                <w:lang w:val="en-US"/>
              </w:rPr>
            </w:pPr>
            <w:r w:rsidRPr="003E5511">
              <w:rPr>
                <w:sz w:val="24"/>
                <w:szCs w:val="24"/>
                <w:lang w:val="en-US"/>
              </w:rPr>
              <w:t>A Bleep policy should be in effect across the Trust and re-enforced at ward level. This must allow protection of rest and study time.</w:t>
            </w:r>
          </w:p>
          <w:p w14:paraId="64E73283" w14:textId="77777777" w:rsidR="003E5511" w:rsidRDefault="003E5511" w:rsidP="003E5511">
            <w:pPr>
              <w:pStyle w:val="ListParagraph"/>
              <w:numPr>
                <w:ilvl w:val="0"/>
                <w:numId w:val="1"/>
              </w:numPr>
              <w:rPr>
                <w:sz w:val="24"/>
                <w:szCs w:val="24"/>
                <w:lang w:val="en-US"/>
              </w:rPr>
            </w:pPr>
            <w:r w:rsidRPr="003E5511">
              <w:rPr>
                <w:sz w:val="24"/>
                <w:szCs w:val="24"/>
                <w:lang w:val="en-US"/>
              </w:rPr>
              <w:t>All F1/2 Trainees should be encouraged to attend an active programme of Postgraduate Medical Education e.g. weekly Physicians Postgraduate Meetings, Inter-departmental Histopathology/Radiology meetings etc.</w:t>
            </w:r>
          </w:p>
          <w:p w14:paraId="7AF388D9" w14:textId="77777777" w:rsidR="003E5511" w:rsidRDefault="003E5511" w:rsidP="003E5511">
            <w:pPr>
              <w:pStyle w:val="ListParagraph"/>
              <w:numPr>
                <w:ilvl w:val="0"/>
                <w:numId w:val="1"/>
              </w:numPr>
              <w:rPr>
                <w:sz w:val="24"/>
                <w:szCs w:val="24"/>
                <w:lang w:val="en-US"/>
              </w:rPr>
            </w:pPr>
            <w:r w:rsidRPr="003E5511">
              <w:rPr>
                <w:sz w:val="24"/>
                <w:szCs w:val="24"/>
                <w:lang w:val="en-US"/>
              </w:rPr>
              <w:t>The Trust has a well-stocked Medical Library (24-hour access) with opportunities for training/accessing Information Technology.</w:t>
            </w:r>
          </w:p>
          <w:p w14:paraId="19F10956" w14:textId="15C67E9A" w:rsidR="008229C7" w:rsidRPr="003E5511" w:rsidRDefault="003E5511" w:rsidP="003E5511">
            <w:pPr>
              <w:pStyle w:val="ListParagraph"/>
              <w:numPr>
                <w:ilvl w:val="0"/>
                <w:numId w:val="1"/>
              </w:numPr>
              <w:rPr>
                <w:sz w:val="24"/>
                <w:szCs w:val="24"/>
                <w:lang w:val="en-US"/>
              </w:rPr>
            </w:pPr>
            <w:r w:rsidRPr="003E5511">
              <w:rPr>
                <w:sz w:val="24"/>
                <w:szCs w:val="24"/>
                <w:lang w:val="en-US"/>
              </w:rPr>
              <w:t>The Postgraduate Education Centre offers advice and support to all junior medical staff.</w:t>
            </w:r>
          </w:p>
          <w:p w14:paraId="73E89F50" w14:textId="0D908B5B" w:rsidR="00A229CC" w:rsidRPr="00B400E1" w:rsidRDefault="00A229CC" w:rsidP="0019070E">
            <w:pPr>
              <w:rPr>
                <w:sz w:val="24"/>
                <w:szCs w:val="24"/>
                <w:lang w:val="en-US"/>
              </w:rPr>
            </w:pPr>
          </w:p>
        </w:tc>
      </w:tr>
      <w:tr w:rsidR="008229C7" w:rsidRPr="00414F83" w14:paraId="6ABD4C68" w14:textId="77777777" w:rsidTr="00414F83">
        <w:trPr>
          <w:trHeight w:val="90"/>
        </w:trPr>
        <w:tc>
          <w:tcPr>
            <w:tcW w:w="10627" w:type="dxa"/>
            <w:gridSpan w:val="9"/>
            <w:shd w:val="clear" w:color="auto" w:fill="C1F0C7" w:themeFill="accent3" w:themeFillTint="33"/>
            <w:vAlign w:val="center"/>
          </w:tcPr>
          <w:p w14:paraId="30168371" w14:textId="33ADECBC" w:rsidR="008229C7" w:rsidRPr="00414F83" w:rsidRDefault="008229C7" w:rsidP="00AA4F14">
            <w:pPr>
              <w:rPr>
                <w:b/>
                <w:bCs/>
                <w:sz w:val="24"/>
                <w:szCs w:val="24"/>
                <w:lang w:val="en-US"/>
              </w:rPr>
            </w:pPr>
            <w:r w:rsidRPr="00414F83">
              <w:rPr>
                <w:b/>
                <w:bCs/>
                <w:sz w:val="24"/>
                <w:szCs w:val="24"/>
                <w:lang w:val="en-US"/>
              </w:rPr>
              <w:t>Other Comments (if appropriate):</w:t>
            </w:r>
          </w:p>
        </w:tc>
      </w:tr>
      <w:tr w:rsidR="008229C7" w:rsidRPr="00B400E1" w14:paraId="3960310A" w14:textId="77777777" w:rsidTr="0019070E">
        <w:trPr>
          <w:trHeight w:val="90"/>
        </w:trPr>
        <w:tc>
          <w:tcPr>
            <w:tcW w:w="10627" w:type="dxa"/>
            <w:gridSpan w:val="9"/>
          </w:tcPr>
          <w:p w14:paraId="316CE37E" w14:textId="7D25B5F9" w:rsidR="00A229CC" w:rsidRPr="00B400E1" w:rsidRDefault="003E5511" w:rsidP="0019070E">
            <w:pPr>
              <w:rPr>
                <w:sz w:val="24"/>
                <w:szCs w:val="24"/>
                <w:lang w:val="en-US"/>
              </w:rPr>
            </w:pPr>
            <w:r w:rsidRPr="003E5511">
              <w:rPr>
                <w:sz w:val="24"/>
                <w:szCs w:val="24"/>
                <w:lang w:val="en-US"/>
              </w:rPr>
              <w:t>You will attend mandatory FY teaching in line with ARCP requirements. You will be assessed against nationally recognised competencies at the end of your FY1 year.</w:t>
            </w:r>
          </w:p>
        </w:tc>
      </w:tr>
      <w:tr w:rsidR="006A4C99" w:rsidRPr="00B400E1" w14:paraId="753E3081" w14:textId="77777777" w:rsidTr="00414F83">
        <w:trPr>
          <w:trHeight w:val="482"/>
        </w:trPr>
        <w:tc>
          <w:tcPr>
            <w:tcW w:w="10627" w:type="dxa"/>
            <w:gridSpan w:val="9"/>
            <w:shd w:val="clear" w:color="auto" w:fill="FFFF00"/>
            <w:vAlign w:val="center"/>
          </w:tcPr>
          <w:p w14:paraId="3387A127" w14:textId="29DE805F" w:rsidR="006A4C99" w:rsidRPr="00B400E1" w:rsidRDefault="00F62F09" w:rsidP="00F62F09">
            <w:pPr>
              <w:jc w:val="center"/>
              <w:rPr>
                <w:sz w:val="24"/>
                <w:szCs w:val="24"/>
                <w:lang w:val="en-US"/>
              </w:rPr>
            </w:pPr>
            <w:r w:rsidRPr="00302740">
              <w:rPr>
                <w:b/>
                <w:bCs/>
                <w:color w:val="C00000"/>
                <w:sz w:val="24"/>
                <w:szCs w:val="24"/>
                <w:lang w:val="en-US"/>
              </w:rPr>
              <w:t xml:space="preserve">Disclaimer: </w:t>
            </w:r>
            <w:r w:rsidRPr="00302740">
              <w:rPr>
                <w:color w:val="C00000"/>
                <w:sz w:val="24"/>
                <w:szCs w:val="24"/>
                <w:lang w:val="en-US"/>
              </w:rPr>
              <w:t>Please note that the placement information provided is subject to change.</w:t>
            </w:r>
          </w:p>
        </w:tc>
      </w:tr>
    </w:tbl>
    <w:p w14:paraId="16DA05DB" w14:textId="77777777" w:rsidR="00FA0C57" w:rsidRDefault="00FA0C57"/>
    <w:p w14:paraId="4D4C0286" w14:textId="77777777" w:rsidR="0007118D" w:rsidRPr="0007118D" w:rsidRDefault="0007118D" w:rsidP="00587376"/>
    <w:sectPr w:rsidR="0007118D" w:rsidRPr="0007118D" w:rsidSect="00F62F0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6922" w14:textId="77777777" w:rsidR="00F26028" w:rsidRDefault="00F26028" w:rsidP="0007118D">
      <w:pPr>
        <w:spacing w:after="0" w:line="240" w:lineRule="auto"/>
      </w:pPr>
      <w:r>
        <w:separator/>
      </w:r>
    </w:p>
  </w:endnote>
  <w:endnote w:type="continuationSeparator" w:id="0">
    <w:p w14:paraId="4BE4CA04" w14:textId="77777777" w:rsidR="00F26028" w:rsidRDefault="00F26028" w:rsidP="0007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89329"/>
      <w:docPartObj>
        <w:docPartGallery w:val="Page Numbers (Bottom of Page)"/>
        <w:docPartUnique/>
      </w:docPartObj>
    </w:sdtPr>
    <w:sdtEndPr/>
    <w:sdtContent>
      <w:sdt>
        <w:sdtPr>
          <w:id w:val="1728636285"/>
          <w:docPartObj>
            <w:docPartGallery w:val="Page Numbers (Top of Page)"/>
            <w:docPartUnique/>
          </w:docPartObj>
        </w:sdtPr>
        <w:sdtEndPr/>
        <w:sdtContent>
          <w:p w14:paraId="0EF37E13" w14:textId="40CE8FA5" w:rsidR="0007118D" w:rsidRDefault="0007118D">
            <w:pPr>
              <w:pStyle w:val="Footer"/>
              <w:jc w:val="center"/>
            </w:pPr>
            <w:r w:rsidRPr="0007118D">
              <w:rPr>
                <w:sz w:val="20"/>
                <w:szCs w:val="20"/>
              </w:rPr>
              <w:t xml:space="preserve">Page </w:t>
            </w:r>
            <w:r w:rsidRPr="0007118D">
              <w:rPr>
                <w:b/>
                <w:bCs/>
                <w:sz w:val="20"/>
                <w:szCs w:val="20"/>
              </w:rPr>
              <w:fldChar w:fldCharType="begin"/>
            </w:r>
            <w:r w:rsidRPr="0007118D">
              <w:rPr>
                <w:b/>
                <w:bCs/>
                <w:sz w:val="20"/>
                <w:szCs w:val="20"/>
              </w:rPr>
              <w:instrText>PAGE</w:instrText>
            </w:r>
            <w:r w:rsidRPr="0007118D">
              <w:rPr>
                <w:b/>
                <w:bCs/>
                <w:sz w:val="20"/>
                <w:szCs w:val="20"/>
              </w:rPr>
              <w:fldChar w:fldCharType="separate"/>
            </w:r>
            <w:r w:rsidR="00C0171E">
              <w:rPr>
                <w:b/>
                <w:bCs/>
                <w:noProof/>
                <w:sz w:val="20"/>
                <w:szCs w:val="20"/>
              </w:rPr>
              <w:t>1</w:t>
            </w:r>
            <w:r w:rsidRPr="0007118D">
              <w:rPr>
                <w:b/>
                <w:bCs/>
                <w:sz w:val="20"/>
                <w:szCs w:val="20"/>
              </w:rPr>
              <w:fldChar w:fldCharType="end"/>
            </w:r>
            <w:r w:rsidRPr="0007118D">
              <w:rPr>
                <w:sz w:val="20"/>
                <w:szCs w:val="20"/>
              </w:rPr>
              <w:t xml:space="preserve"> of </w:t>
            </w:r>
            <w:r w:rsidRPr="0007118D">
              <w:rPr>
                <w:b/>
                <w:bCs/>
                <w:sz w:val="20"/>
                <w:szCs w:val="20"/>
              </w:rPr>
              <w:fldChar w:fldCharType="begin"/>
            </w:r>
            <w:r w:rsidRPr="0007118D">
              <w:rPr>
                <w:b/>
                <w:bCs/>
                <w:sz w:val="20"/>
                <w:szCs w:val="20"/>
              </w:rPr>
              <w:instrText>NUMPAGES</w:instrText>
            </w:r>
            <w:r w:rsidRPr="0007118D">
              <w:rPr>
                <w:b/>
                <w:bCs/>
                <w:sz w:val="20"/>
                <w:szCs w:val="20"/>
              </w:rPr>
              <w:fldChar w:fldCharType="separate"/>
            </w:r>
            <w:r w:rsidR="00C0171E">
              <w:rPr>
                <w:b/>
                <w:bCs/>
                <w:noProof/>
                <w:sz w:val="20"/>
                <w:szCs w:val="20"/>
              </w:rPr>
              <w:t>1</w:t>
            </w:r>
            <w:r w:rsidRPr="0007118D">
              <w:rPr>
                <w:b/>
                <w:bCs/>
                <w:sz w:val="20"/>
                <w:szCs w:val="20"/>
              </w:rPr>
              <w:fldChar w:fldCharType="end"/>
            </w:r>
          </w:p>
        </w:sdtContent>
      </w:sdt>
    </w:sdtContent>
  </w:sdt>
  <w:p w14:paraId="3BAB3966" w14:textId="77777777" w:rsidR="0007118D" w:rsidRDefault="0007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CEC3" w14:textId="77777777" w:rsidR="00F26028" w:rsidRDefault="00F26028" w:rsidP="0007118D">
      <w:pPr>
        <w:spacing w:after="0" w:line="240" w:lineRule="auto"/>
      </w:pPr>
      <w:r>
        <w:separator/>
      </w:r>
    </w:p>
  </w:footnote>
  <w:footnote w:type="continuationSeparator" w:id="0">
    <w:p w14:paraId="50ED5E8B" w14:textId="77777777" w:rsidR="00F26028" w:rsidRDefault="00F26028" w:rsidP="00071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32F71"/>
    <w:multiLevelType w:val="hybridMultilevel"/>
    <w:tmpl w:val="9A14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800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78"/>
    <w:rsid w:val="000170AB"/>
    <w:rsid w:val="0007118D"/>
    <w:rsid w:val="0019070E"/>
    <w:rsid w:val="0026628D"/>
    <w:rsid w:val="003B29A4"/>
    <w:rsid w:val="003E5511"/>
    <w:rsid w:val="00414F83"/>
    <w:rsid w:val="00460C78"/>
    <w:rsid w:val="004B64FC"/>
    <w:rsid w:val="004F74A6"/>
    <w:rsid w:val="00553A8C"/>
    <w:rsid w:val="00587376"/>
    <w:rsid w:val="00620FF2"/>
    <w:rsid w:val="006A4C99"/>
    <w:rsid w:val="008229C7"/>
    <w:rsid w:val="00920112"/>
    <w:rsid w:val="009277B9"/>
    <w:rsid w:val="00A229CC"/>
    <w:rsid w:val="00AA11C4"/>
    <w:rsid w:val="00AA2516"/>
    <w:rsid w:val="00AA4F14"/>
    <w:rsid w:val="00AE1A34"/>
    <w:rsid w:val="00B400E1"/>
    <w:rsid w:val="00C0171E"/>
    <w:rsid w:val="00C741AC"/>
    <w:rsid w:val="00D65159"/>
    <w:rsid w:val="00E82279"/>
    <w:rsid w:val="00ED459B"/>
    <w:rsid w:val="00F26028"/>
    <w:rsid w:val="00F62F09"/>
    <w:rsid w:val="00FA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21DC"/>
  <w15:docId w15:val="{7244F977-48BD-41FA-A79D-757E9822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59"/>
    <w:rPr>
      <w:kern w:val="0"/>
      <w14:ligatures w14:val="none"/>
    </w:rPr>
  </w:style>
  <w:style w:type="paragraph" w:styleId="Heading1">
    <w:name w:val="heading 1"/>
    <w:basedOn w:val="Normal"/>
    <w:next w:val="Normal"/>
    <w:link w:val="Heading1Char"/>
    <w:uiPriority w:val="9"/>
    <w:qFormat/>
    <w:rsid w:val="00460C7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C7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C7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C7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0C7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0C7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0C7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0C7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0C7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78"/>
    <w:rPr>
      <w:rFonts w:eastAsiaTheme="majorEastAsia" w:cstheme="majorBidi"/>
      <w:color w:val="272727" w:themeColor="text1" w:themeTint="D8"/>
    </w:rPr>
  </w:style>
  <w:style w:type="paragraph" w:styleId="Title">
    <w:name w:val="Title"/>
    <w:basedOn w:val="Normal"/>
    <w:next w:val="Normal"/>
    <w:link w:val="TitleChar"/>
    <w:uiPriority w:val="10"/>
    <w:qFormat/>
    <w:rsid w:val="00460C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7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7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60C78"/>
    <w:rPr>
      <w:i/>
      <w:iCs/>
      <w:color w:val="404040" w:themeColor="text1" w:themeTint="BF"/>
    </w:rPr>
  </w:style>
  <w:style w:type="paragraph" w:styleId="ListParagraph">
    <w:name w:val="List Paragraph"/>
    <w:basedOn w:val="Normal"/>
    <w:uiPriority w:val="34"/>
    <w:qFormat/>
    <w:rsid w:val="00460C78"/>
    <w:pPr>
      <w:ind w:left="720"/>
      <w:contextualSpacing/>
    </w:pPr>
    <w:rPr>
      <w:kern w:val="2"/>
      <w14:ligatures w14:val="standardContextual"/>
    </w:rPr>
  </w:style>
  <w:style w:type="character" w:styleId="IntenseEmphasis">
    <w:name w:val="Intense Emphasis"/>
    <w:basedOn w:val="DefaultParagraphFont"/>
    <w:uiPriority w:val="21"/>
    <w:qFormat/>
    <w:rsid w:val="00460C78"/>
    <w:rPr>
      <w:i/>
      <w:iCs/>
      <w:color w:val="0F4761" w:themeColor="accent1" w:themeShade="BF"/>
    </w:rPr>
  </w:style>
  <w:style w:type="paragraph" w:styleId="IntenseQuote">
    <w:name w:val="Intense Quote"/>
    <w:basedOn w:val="Normal"/>
    <w:next w:val="Normal"/>
    <w:link w:val="IntenseQuoteChar"/>
    <w:uiPriority w:val="30"/>
    <w:qFormat/>
    <w:rsid w:val="00460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0C78"/>
    <w:rPr>
      <w:i/>
      <w:iCs/>
      <w:color w:val="0F4761" w:themeColor="accent1" w:themeShade="BF"/>
    </w:rPr>
  </w:style>
  <w:style w:type="character" w:styleId="IntenseReference">
    <w:name w:val="Intense Reference"/>
    <w:basedOn w:val="DefaultParagraphFont"/>
    <w:uiPriority w:val="32"/>
    <w:qFormat/>
    <w:rsid w:val="00460C78"/>
    <w:rPr>
      <w:b/>
      <w:bCs/>
      <w:smallCaps/>
      <w:color w:val="0F4761" w:themeColor="accent1" w:themeShade="BF"/>
      <w:spacing w:val="5"/>
    </w:rPr>
  </w:style>
  <w:style w:type="table" w:styleId="TableGrid">
    <w:name w:val="Table Grid"/>
    <w:basedOn w:val="TableNormal"/>
    <w:uiPriority w:val="39"/>
    <w:rsid w:val="00D6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8D"/>
    <w:rPr>
      <w:kern w:val="0"/>
      <w14:ligatures w14:val="none"/>
    </w:rPr>
  </w:style>
  <w:style w:type="paragraph" w:styleId="Footer">
    <w:name w:val="footer"/>
    <w:basedOn w:val="Normal"/>
    <w:link w:val="FooterChar"/>
    <w:uiPriority w:val="99"/>
    <w:unhideWhenUsed/>
    <w:rsid w:val="0007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0DD3D919C02B40AFFCA05862CC1AFC" ma:contentTypeVersion="16" ma:contentTypeDescription="Create a new document." ma:contentTypeScope="" ma:versionID="0035b2c01dbf565a89fd1b14580fe669">
  <xsd:schema xmlns:xsd="http://www.w3.org/2001/XMLSchema" xmlns:xs="http://www.w3.org/2001/XMLSchema" xmlns:p="http://schemas.microsoft.com/office/2006/metadata/properties" xmlns:ns2="9929fc2e-72ba-405b-bc74-e4c2d93106eb" xmlns:ns3="152a24aa-af11-4663-ac03-268ed99449f6" targetNamespace="http://schemas.microsoft.com/office/2006/metadata/properties" ma:root="true" ma:fieldsID="bf43217e3d2f1f44dc2b5a2dee19cc63" ns2:_="" ns3:_="">
    <xsd:import namespace="9929fc2e-72ba-405b-bc74-e4c2d93106eb"/>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ip_UnifiedCompliancePolicyProperties" minOccurs="0"/>
                <xsd:element ref="ns3: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fc2e-72ba-405b-bc74-e4c2d93106e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8" nillable="true" ma:displayName="Unified Compliance Policy Properties"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152a24aa-af11-4663-ac03-268ed99449f6" xsi:nil="true"/>
    <_ip_UnifiedCompliancePolicyProperties xmlns="152a24aa-af11-4663-ac03-268ed99449f6" xsi:nil="true"/>
  </documentManagement>
</p:properties>
</file>

<file path=customXml/itemProps1.xml><?xml version="1.0" encoding="utf-8"?>
<ds:datastoreItem xmlns:ds="http://schemas.openxmlformats.org/officeDocument/2006/customXml" ds:itemID="{9D4DD8DC-99CB-47EC-8D24-4598284F9F36}">
  <ds:schemaRefs>
    <ds:schemaRef ds:uri="http://schemas.microsoft.com/sharepoint/v3/contenttype/forms"/>
  </ds:schemaRefs>
</ds:datastoreItem>
</file>

<file path=customXml/itemProps2.xml><?xml version="1.0" encoding="utf-8"?>
<ds:datastoreItem xmlns:ds="http://schemas.openxmlformats.org/officeDocument/2006/customXml" ds:itemID="{7287D626-442A-4D2F-8A7D-7FFCDDAF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fc2e-72ba-405b-bc74-e4c2d93106eb"/>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88D58-8B49-4295-92E9-B8DE40014311}">
  <ds:schemaRefs>
    <ds:schemaRef ds:uri="152a24aa-af11-4663-ac03-268ed99449f6"/>
    <ds:schemaRef ds:uri="http://purl.org/dc/terms/"/>
    <ds:schemaRef ds:uri="9929fc2e-72ba-405b-bc74-e4c2d93106e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CADIENTE, Cherry (NHS ENGLAND - T1510)</dc:creator>
  <cp:lastModifiedBy>Wilson Jason - Foundation Programme Co-Ordinator</cp:lastModifiedBy>
  <cp:revision>3</cp:revision>
  <dcterms:created xsi:type="dcterms:W3CDTF">2025-01-16T14:15:00Z</dcterms:created>
  <dcterms:modified xsi:type="dcterms:W3CDTF">2025-01-16T14:23:00Z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0x010100460DD3D919C02B40AFFCA05862CC1AFC</vt:lpwstr>
  </property>
</Properties>
</file>