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2"/>
        <w:gridCol w:w="1782"/>
        <w:gridCol w:w="70"/>
        <w:gridCol w:w="1676"/>
        <w:gridCol w:w="54"/>
        <w:gridCol w:w="1738"/>
        <w:gridCol w:w="36"/>
        <w:gridCol w:w="1779"/>
        <w:gridCol w:w="1990"/>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2CE47631" w:rsidR="00AA2516" w:rsidRDefault="00587376" w:rsidP="00587376">
            <w:pPr>
              <w:jc w:val="center"/>
            </w:pPr>
            <w:r w:rsidRPr="00587376">
              <w:t>F2</w:t>
            </w:r>
          </w:p>
          <w:p w14:paraId="6A5D2F61" w14:textId="77777777" w:rsidR="00414F83" w:rsidRDefault="00414F83"/>
        </w:tc>
        <w:tc>
          <w:tcPr>
            <w:tcW w:w="3544" w:type="dxa"/>
            <w:gridSpan w:val="3"/>
          </w:tcPr>
          <w:p w14:paraId="13EF9699" w14:textId="2ACDB3F1" w:rsidR="00AA2516" w:rsidRDefault="00587376" w:rsidP="00587376">
            <w:pPr>
              <w:jc w:val="center"/>
            </w:pPr>
            <w:r w:rsidRPr="00587376">
              <w:t>Psychiatry</w:t>
            </w:r>
          </w:p>
        </w:tc>
        <w:tc>
          <w:tcPr>
            <w:tcW w:w="3686" w:type="dxa"/>
            <w:gridSpan w:val="3"/>
          </w:tcPr>
          <w:p w14:paraId="16ED03D2" w14:textId="09BC0373" w:rsidR="00AA2516" w:rsidRDefault="00084CD3" w:rsidP="00587376">
            <w:pPr>
              <w:jc w:val="center"/>
            </w:pPr>
            <w:r w:rsidRPr="00084CD3">
              <w:t>Old Age Psychiatry</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2DB545D3" w:rsidR="00414F83" w:rsidRDefault="00587376" w:rsidP="00587376">
            <w:pPr>
              <w:jc w:val="center"/>
            </w:pPr>
            <w:r w:rsidRPr="00587376">
              <w:t>Leicestershire Partnership Trust</w:t>
            </w:r>
          </w:p>
        </w:tc>
        <w:tc>
          <w:tcPr>
            <w:tcW w:w="5529" w:type="dxa"/>
            <w:gridSpan w:val="5"/>
            <w:vAlign w:val="center"/>
          </w:tcPr>
          <w:p w14:paraId="58073DE1" w14:textId="3402F601" w:rsidR="00AA4F14" w:rsidRDefault="00084CD3" w:rsidP="0019070E">
            <w:pPr>
              <w:jc w:val="center"/>
            </w:pPr>
            <w:r w:rsidRPr="00084CD3">
              <w:t>Evington Centre, Leicester General Hospital</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60092A1D" w14:textId="37A34B08" w:rsidR="000C6114" w:rsidRDefault="00084CD3" w:rsidP="000C6114">
            <w:r w:rsidRPr="00084CD3">
              <w:t xml:space="preserve">In this placement you will work as part of a multidisciplinary team on Coleman ward, providing psychiatric care to patients who have been admitted to hospital because of issues related to </w:t>
            </w:r>
            <w:proofErr w:type="spellStart"/>
            <w:r w:rsidRPr="00084CD3">
              <w:t>behavioral</w:t>
            </w:r>
            <w:proofErr w:type="spellEnd"/>
            <w:r w:rsidRPr="00084CD3">
              <w:t xml:space="preserve"> and psychological symptoms of dementia and at times with functional mental health problems such as depression.</w:t>
            </w:r>
          </w:p>
          <w:p w14:paraId="3907FFE5" w14:textId="77777777" w:rsidR="00084CD3" w:rsidRDefault="00084CD3" w:rsidP="000C6114"/>
          <w:p w14:paraId="689617AD" w14:textId="35735E9A" w:rsidR="00084CD3" w:rsidRDefault="00084CD3" w:rsidP="000C6114">
            <w:r w:rsidRPr="00084CD3">
              <w:t>You will assess patients in admission and provide ongoing assessment and management under supervision. Many patients have physical health problems, and you will be expected to provide first line assessment of these and seek advice in management appropriately. You will gain experience of legal issues including the Mental Health Act. Deprivation of Liberty Safeguards and general issues around capacity and consent.</w:t>
            </w:r>
          </w:p>
          <w:p w14:paraId="7F78D2DA" w14:textId="77777777" w:rsidR="00084CD3" w:rsidRDefault="00084CD3" w:rsidP="000C6114"/>
          <w:p w14:paraId="3A7D4A79" w14:textId="5DB03487" w:rsidR="00084CD3" w:rsidRDefault="00084CD3" w:rsidP="000C6114">
            <w:r w:rsidRPr="00084CD3">
              <w:t xml:space="preserve">You will receive regular supervision from your Clinical Supervisor to reflect on the learning opportunities that you have experienced. We will </w:t>
            </w:r>
            <w:proofErr w:type="spellStart"/>
            <w:r w:rsidRPr="00084CD3">
              <w:t>endeavor</w:t>
            </w:r>
            <w:proofErr w:type="spellEnd"/>
            <w:r w:rsidRPr="00084CD3">
              <w:t xml:space="preserve"> to provide a wide range of additional learning opportunities in areas that might be of interest such as memory clinics and care home in reach.</w:t>
            </w:r>
          </w:p>
          <w:p w14:paraId="51944003" w14:textId="77777777" w:rsidR="00084CD3" w:rsidRDefault="00084CD3" w:rsidP="000C6114"/>
          <w:p w14:paraId="2C12742F" w14:textId="7D5DAA28" w:rsidR="00084CD3" w:rsidRDefault="00084CD3" w:rsidP="000C6114">
            <w:r w:rsidRPr="00084CD3">
              <w:t>You will be part of the on-call Rota at the Evington Centre. This will involve being first on-call to clerk new admissions out of hours, and to manage medical and psychiatric emergencies. Senior support will be available throughout your on-call and more details will be given during induction.</w:t>
            </w:r>
          </w:p>
          <w:p w14:paraId="2627F52B" w14:textId="1403F748" w:rsidR="00084CD3" w:rsidRDefault="00084CD3" w:rsidP="000C6114"/>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4F0661CA" w:rsidR="00B400E1" w:rsidRPr="0019070E" w:rsidRDefault="00084CD3" w:rsidP="00920112">
            <w:pPr>
              <w:jc w:val="center"/>
              <w:rPr>
                <w:lang w:val="en-US"/>
              </w:rPr>
            </w:pPr>
            <w:r w:rsidRPr="00084CD3">
              <w:rPr>
                <w:lang w:val="en-US"/>
              </w:rPr>
              <w:t>Ward Work</w:t>
            </w:r>
          </w:p>
        </w:tc>
        <w:tc>
          <w:tcPr>
            <w:tcW w:w="1825" w:type="dxa"/>
            <w:gridSpan w:val="3"/>
            <w:vAlign w:val="center"/>
          </w:tcPr>
          <w:p w14:paraId="237FB932" w14:textId="1FCEC3E0" w:rsidR="00B400E1" w:rsidRPr="0019070E" w:rsidRDefault="00084CD3" w:rsidP="00920112">
            <w:pPr>
              <w:jc w:val="center"/>
              <w:rPr>
                <w:lang w:val="en-US"/>
              </w:rPr>
            </w:pPr>
            <w:r w:rsidRPr="00084CD3">
              <w:rPr>
                <w:lang w:val="en-US"/>
              </w:rPr>
              <w:t>Ward Round</w:t>
            </w:r>
          </w:p>
        </w:tc>
        <w:tc>
          <w:tcPr>
            <w:tcW w:w="1825" w:type="dxa"/>
            <w:gridSpan w:val="2"/>
            <w:vAlign w:val="center"/>
          </w:tcPr>
          <w:p w14:paraId="75F082A9" w14:textId="03ADDBB2" w:rsidR="00B400E1" w:rsidRPr="0019070E" w:rsidRDefault="00084CD3" w:rsidP="00920112">
            <w:pPr>
              <w:jc w:val="center"/>
              <w:rPr>
                <w:lang w:val="en-US"/>
              </w:rPr>
            </w:pPr>
            <w:r w:rsidRPr="00084CD3">
              <w:rPr>
                <w:lang w:val="en-US"/>
              </w:rPr>
              <w:t>Ward Work</w:t>
            </w:r>
          </w:p>
        </w:tc>
        <w:tc>
          <w:tcPr>
            <w:tcW w:w="1825" w:type="dxa"/>
            <w:vAlign w:val="center"/>
          </w:tcPr>
          <w:p w14:paraId="26D182E2" w14:textId="3D7FA1CE" w:rsidR="00B400E1" w:rsidRPr="0019070E" w:rsidRDefault="00084CD3" w:rsidP="00920112">
            <w:pPr>
              <w:jc w:val="center"/>
              <w:rPr>
                <w:lang w:val="en-US"/>
              </w:rPr>
            </w:pPr>
            <w:r w:rsidRPr="00084CD3">
              <w:rPr>
                <w:lang w:val="en-US"/>
              </w:rPr>
              <w:t>Ward Round</w:t>
            </w:r>
          </w:p>
        </w:tc>
        <w:tc>
          <w:tcPr>
            <w:tcW w:w="1825" w:type="dxa"/>
            <w:vAlign w:val="center"/>
          </w:tcPr>
          <w:p w14:paraId="4145843D" w14:textId="270E5FF7" w:rsidR="00B400E1" w:rsidRPr="0019070E" w:rsidRDefault="00084CD3" w:rsidP="00920112">
            <w:pPr>
              <w:jc w:val="center"/>
              <w:rPr>
                <w:lang w:val="en-US"/>
              </w:rPr>
            </w:pPr>
            <w:r w:rsidRPr="00084CD3">
              <w:rPr>
                <w:lang w:val="en-US"/>
              </w:rPr>
              <w:t>Ward Work/Home Visits</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7278939C" w:rsidR="00B400E1" w:rsidRPr="0019070E" w:rsidRDefault="00B400E1" w:rsidP="00920112">
            <w:pPr>
              <w:jc w:val="center"/>
              <w:rPr>
                <w:lang w:val="en-US"/>
              </w:rPr>
            </w:pPr>
          </w:p>
        </w:tc>
        <w:tc>
          <w:tcPr>
            <w:tcW w:w="1825" w:type="dxa"/>
            <w:gridSpan w:val="3"/>
            <w:vAlign w:val="center"/>
          </w:tcPr>
          <w:p w14:paraId="490744EF" w14:textId="29D7A2D5" w:rsidR="00B400E1" w:rsidRPr="0019070E" w:rsidRDefault="00084CD3" w:rsidP="00920112">
            <w:pPr>
              <w:jc w:val="center"/>
              <w:rPr>
                <w:lang w:val="en-US"/>
              </w:rPr>
            </w:pPr>
            <w:r w:rsidRPr="00084CD3">
              <w:rPr>
                <w:lang w:val="en-US"/>
              </w:rPr>
              <w:t>Journal Club Teaching</w:t>
            </w:r>
          </w:p>
        </w:tc>
        <w:tc>
          <w:tcPr>
            <w:tcW w:w="1825" w:type="dxa"/>
            <w:gridSpan w:val="2"/>
            <w:vAlign w:val="center"/>
          </w:tcPr>
          <w:p w14:paraId="36EC560C" w14:textId="7EC5E7E3" w:rsidR="00B400E1" w:rsidRPr="0019070E" w:rsidRDefault="00B400E1" w:rsidP="00920112">
            <w:pPr>
              <w:jc w:val="center"/>
              <w:rPr>
                <w:lang w:val="en-US"/>
              </w:rPr>
            </w:pPr>
          </w:p>
        </w:tc>
        <w:tc>
          <w:tcPr>
            <w:tcW w:w="1825" w:type="dxa"/>
            <w:vAlign w:val="center"/>
          </w:tcPr>
          <w:p w14:paraId="23ADE04E" w14:textId="11D6F6C7" w:rsidR="00B400E1" w:rsidRPr="0019070E" w:rsidRDefault="00B400E1" w:rsidP="00920112">
            <w:pPr>
              <w:jc w:val="center"/>
              <w:rPr>
                <w:lang w:val="en-US"/>
              </w:rPr>
            </w:pPr>
          </w:p>
        </w:tc>
        <w:tc>
          <w:tcPr>
            <w:tcW w:w="1825" w:type="dxa"/>
            <w:vAlign w:val="center"/>
          </w:tcPr>
          <w:p w14:paraId="41E99C9B" w14:textId="5C48FDA3" w:rsidR="00B400E1" w:rsidRPr="0019070E" w:rsidRDefault="00084CD3" w:rsidP="00920112">
            <w:pPr>
              <w:jc w:val="center"/>
              <w:rPr>
                <w:lang w:val="en-US"/>
              </w:rPr>
            </w:pPr>
            <w:r w:rsidRPr="00084CD3">
              <w:rPr>
                <w:lang w:val="en-US"/>
              </w:rPr>
              <w:t>Postgraduate Teaching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725A4139" w:rsidR="00B400E1" w:rsidRPr="0019070E" w:rsidRDefault="00084CD3" w:rsidP="00920112">
            <w:pPr>
              <w:jc w:val="center"/>
              <w:rPr>
                <w:lang w:val="en-US"/>
              </w:rPr>
            </w:pPr>
            <w:r w:rsidRPr="00084CD3">
              <w:rPr>
                <w:lang w:val="en-US"/>
              </w:rPr>
              <w:t>Ward Round</w:t>
            </w:r>
          </w:p>
        </w:tc>
        <w:tc>
          <w:tcPr>
            <w:tcW w:w="1825" w:type="dxa"/>
            <w:gridSpan w:val="3"/>
            <w:vAlign w:val="center"/>
          </w:tcPr>
          <w:p w14:paraId="7A78C863" w14:textId="09D44ED6" w:rsidR="00B400E1" w:rsidRPr="0019070E" w:rsidRDefault="00084CD3" w:rsidP="000C6114">
            <w:pPr>
              <w:jc w:val="center"/>
              <w:rPr>
                <w:lang w:val="en-US"/>
              </w:rPr>
            </w:pPr>
            <w:r w:rsidRPr="00084CD3">
              <w:rPr>
                <w:lang w:val="en-US"/>
              </w:rPr>
              <w:t>Supervision</w:t>
            </w:r>
          </w:p>
        </w:tc>
        <w:tc>
          <w:tcPr>
            <w:tcW w:w="1825" w:type="dxa"/>
            <w:gridSpan w:val="2"/>
            <w:vAlign w:val="center"/>
          </w:tcPr>
          <w:p w14:paraId="06AC7BEC" w14:textId="28756C16" w:rsidR="00B400E1" w:rsidRPr="0019070E" w:rsidRDefault="00084CD3" w:rsidP="00920112">
            <w:pPr>
              <w:jc w:val="center"/>
              <w:rPr>
                <w:lang w:val="en-US"/>
              </w:rPr>
            </w:pPr>
            <w:r w:rsidRPr="00084CD3">
              <w:rPr>
                <w:lang w:val="en-US"/>
              </w:rPr>
              <w:t>O/P Clinic</w:t>
            </w:r>
          </w:p>
        </w:tc>
        <w:tc>
          <w:tcPr>
            <w:tcW w:w="1825" w:type="dxa"/>
            <w:vAlign w:val="center"/>
          </w:tcPr>
          <w:p w14:paraId="221ACD40" w14:textId="6E556FE6" w:rsidR="00B400E1" w:rsidRPr="0019070E" w:rsidRDefault="00084CD3" w:rsidP="000C6114">
            <w:pPr>
              <w:jc w:val="center"/>
              <w:rPr>
                <w:lang w:val="en-US"/>
              </w:rPr>
            </w:pPr>
            <w:r w:rsidRPr="00084CD3">
              <w:rPr>
                <w:lang w:val="en-US"/>
              </w:rPr>
              <w:t>Ward Work</w:t>
            </w:r>
          </w:p>
        </w:tc>
        <w:tc>
          <w:tcPr>
            <w:tcW w:w="1825" w:type="dxa"/>
            <w:vAlign w:val="center"/>
          </w:tcPr>
          <w:p w14:paraId="7940D2C8" w14:textId="60A63FA6" w:rsidR="00B400E1" w:rsidRPr="0019070E" w:rsidRDefault="00084CD3" w:rsidP="00587376">
            <w:pPr>
              <w:jc w:val="center"/>
              <w:rPr>
                <w:lang w:val="en-US"/>
              </w:rPr>
            </w:pPr>
            <w:r w:rsidRPr="00084CD3">
              <w:rPr>
                <w:lang w:val="en-US"/>
              </w:rPr>
              <w:t>Admin/Audit/Ward Work</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t>Educational Activities:</w:t>
            </w:r>
          </w:p>
        </w:tc>
      </w:tr>
      <w:tr w:rsidR="008229C7" w:rsidRPr="00B400E1" w14:paraId="3E34C669" w14:textId="77777777" w:rsidTr="0019070E">
        <w:trPr>
          <w:trHeight w:val="90"/>
        </w:trPr>
        <w:tc>
          <w:tcPr>
            <w:tcW w:w="10627" w:type="dxa"/>
            <w:gridSpan w:val="9"/>
          </w:tcPr>
          <w:p w14:paraId="2F0C837A" w14:textId="77777777" w:rsidR="00084CD3" w:rsidRPr="00084CD3" w:rsidRDefault="00084CD3" w:rsidP="00084CD3">
            <w:pPr>
              <w:spacing w:after="0" w:line="240" w:lineRule="auto"/>
              <w:rPr>
                <w:sz w:val="24"/>
                <w:szCs w:val="24"/>
                <w:lang w:val="en-US"/>
              </w:rPr>
            </w:pPr>
            <w:r w:rsidRPr="00084CD3">
              <w:rPr>
                <w:sz w:val="24"/>
                <w:szCs w:val="24"/>
                <w:lang w:val="en-US"/>
              </w:rPr>
              <w:t>You will receive weekly face to face supervision with your Clinical Supervisor lasting one hour.</w:t>
            </w:r>
          </w:p>
          <w:p w14:paraId="0E1CA7B4" w14:textId="77777777" w:rsidR="00084CD3" w:rsidRPr="00084CD3" w:rsidRDefault="00084CD3" w:rsidP="00084CD3">
            <w:pPr>
              <w:spacing w:after="0" w:line="240" w:lineRule="auto"/>
              <w:rPr>
                <w:sz w:val="24"/>
                <w:szCs w:val="24"/>
                <w:lang w:val="en-US"/>
              </w:rPr>
            </w:pPr>
            <w:r w:rsidRPr="00084CD3">
              <w:rPr>
                <w:sz w:val="24"/>
                <w:szCs w:val="24"/>
                <w:lang w:val="en-US"/>
              </w:rPr>
              <w:t>There will be opportunities for clinical audit</w:t>
            </w:r>
          </w:p>
          <w:p w14:paraId="025A293D" w14:textId="7C5A69B2" w:rsidR="00414F83" w:rsidRDefault="00084CD3" w:rsidP="00084CD3">
            <w:pPr>
              <w:rPr>
                <w:sz w:val="24"/>
                <w:szCs w:val="24"/>
                <w:lang w:val="en-US"/>
              </w:rPr>
            </w:pPr>
            <w:r w:rsidRPr="00084CD3">
              <w:rPr>
                <w:sz w:val="24"/>
                <w:szCs w:val="24"/>
                <w:lang w:val="en-US"/>
              </w:rPr>
              <w:t>You will be able to attend FY teaching</w:t>
            </w:r>
          </w:p>
          <w:p w14:paraId="73E89F50" w14:textId="77777777" w:rsidR="00084CD3" w:rsidRPr="00B400E1" w:rsidRDefault="00084CD3" w:rsidP="00084CD3">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t>Other Comments (if appropriate):</w:t>
            </w:r>
          </w:p>
        </w:tc>
      </w:tr>
      <w:tr w:rsidR="008229C7" w:rsidRPr="00B400E1" w14:paraId="3960310A" w14:textId="77777777" w:rsidTr="0019070E">
        <w:trPr>
          <w:trHeight w:val="90"/>
        </w:trPr>
        <w:tc>
          <w:tcPr>
            <w:tcW w:w="10627" w:type="dxa"/>
            <w:gridSpan w:val="9"/>
          </w:tcPr>
          <w:p w14:paraId="24C848CF" w14:textId="7BC92538" w:rsidR="00414F83" w:rsidRDefault="00084CD3" w:rsidP="00084CD3">
            <w:pPr>
              <w:rPr>
                <w:sz w:val="24"/>
                <w:szCs w:val="24"/>
                <w:lang w:val="en-US"/>
              </w:rPr>
            </w:pPr>
            <w:r w:rsidRPr="00084CD3">
              <w:rPr>
                <w:sz w:val="24"/>
                <w:szCs w:val="24"/>
                <w:lang w:val="en-US"/>
              </w:rPr>
              <w:t>Leicestershire Partnership Trust places a keen focus on the education and training of junior doctors. This post will provide excellent opportunity to develop your clinical skills and competencies, ensuring you meet the objectives set in the foundation training curriculum.</w:t>
            </w:r>
          </w:p>
          <w:p w14:paraId="69EA3A05" w14:textId="107316F2" w:rsidR="00084CD3" w:rsidRDefault="00084CD3" w:rsidP="00084CD3">
            <w:pPr>
              <w:rPr>
                <w:sz w:val="24"/>
                <w:szCs w:val="24"/>
                <w:lang w:val="en-US"/>
              </w:rPr>
            </w:pPr>
            <w:r w:rsidRPr="00084CD3">
              <w:rPr>
                <w:sz w:val="24"/>
                <w:szCs w:val="24"/>
                <w:lang w:val="en-US"/>
              </w:rPr>
              <w:lastRenderedPageBreak/>
              <w:t>Working within general adult psychiatry, you will have the opportunity of assessing and treating patients with a range of physical and mental health needs in both hospital and community settings. With the treatment focusing on the whole of the patient, you will gain an insight into holistic healthcare and the increasing importance of managing chronic health problems in the community, closely allied with the objective of the Foundation Curriculum.</w:t>
            </w:r>
          </w:p>
          <w:p w14:paraId="0D186445" w14:textId="77777777" w:rsidR="00084CD3" w:rsidRDefault="00084CD3" w:rsidP="00084CD3">
            <w:pPr>
              <w:rPr>
                <w:sz w:val="24"/>
                <w:szCs w:val="24"/>
                <w:lang w:val="en-US"/>
              </w:rPr>
            </w:pPr>
          </w:p>
          <w:p w14:paraId="44612762" w14:textId="701EA5BE" w:rsidR="00084CD3" w:rsidRDefault="00084CD3" w:rsidP="00084CD3">
            <w:pPr>
              <w:rPr>
                <w:sz w:val="24"/>
                <w:szCs w:val="24"/>
                <w:lang w:val="en-US"/>
              </w:rPr>
            </w:pPr>
            <w:r w:rsidRPr="00084CD3">
              <w:rPr>
                <w:sz w:val="24"/>
                <w:szCs w:val="24"/>
                <w:lang w:val="en-US"/>
              </w:rPr>
              <w:t xml:space="preserve">With excellent senior support, including an hour of clinical supervision with a named clinical supervisor per week, we will support you in our in-house Academic Programme. We will ensure that you are exposed to multidisciplinary team working, with the patient at the </w:t>
            </w:r>
            <w:proofErr w:type="spellStart"/>
            <w:r w:rsidRPr="00084CD3">
              <w:rPr>
                <w:sz w:val="24"/>
                <w:szCs w:val="24"/>
                <w:lang w:val="en-US"/>
              </w:rPr>
              <w:t>centre</w:t>
            </w:r>
            <w:proofErr w:type="spellEnd"/>
            <w:r w:rsidRPr="00084CD3">
              <w:rPr>
                <w:sz w:val="24"/>
                <w:szCs w:val="24"/>
                <w:lang w:val="en-US"/>
              </w:rPr>
              <w:t xml:space="preserve"> of the care and where possible will offer the opportunity for exploring special interests in this field.</w:t>
            </w:r>
          </w:p>
          <w:p w14:paraId="6E50D80D" w14:textId="77777777" w:rsidR="00084CD3" w:rsidRDefault="00084CD3" w:rsidP="00084CD3">
            <w:pPr>
              <w:rPr>
                <w:sz w:val="24"/>
                <w:szCs w:val="24"/>
                <w:lang w:val="en-US"/>
              </w:rPr>
            </w:pPr>
          </w:p>
          <w:p w14:paraId="1A487132" w14:textId="04209580" w:rsidR="00084CD3" w:rsidRDefault="00084CD3" w:rsidP="00084CD3">
            <w:pPr>
              <w:rPr>
                <w:sz w:val="24"/>
                <w:szCs w:val="24"/>
                <w:lang w:val="en-US"/>
              </w:rPr>
            </w:pPr>
            <w:r w:rsidRPr="00084CD3">
              <w:rPr>
                <w:sz w:val="24"/>
                <w:szCs w:val="24"/>
                <w:lang w:val="en-US"/>
              </w:rPr>
              <w:t>Along with developing your knowledge and treatment of both metal and physical disorders, you will have the opportunity to expand on a wide range of skills that will be applicable across multiple domains of medicine. This may include experience in leadership, communication skills and audit.</w:t>
            </w:r>
          </w:p>
          <w:p w14:paraId="316CE37E" w14:textId="77777777" w:rsidR="00084CD3" w:rsidRPr="00B400E1" w:rsidRDefault="00084CD3" w:rsidP="00084CD3">
            <w:pPr>
              <w:rPr>
                <w:sz w:val="24"/>
                <w:szCs w:val="24"/>
                <w:lang w:val="en-US"/>
              </w:rPr>
            </w:pP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lastRenderedPageBreak/>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4D4C0286" w14:textId="77777777" w:rsidR="0007118D" w:rsidRPr="0007118D" w:rsidRDefault="0007118D" w:rsidP="00587376"/>
    <w:sectPr w:rsidR="0007118D" w:rsidRPr="0007118D" w:rsidSect="00F62F09">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7118D"/>
    <w:rsid w:val="00084CD3"/>
    <w:rsid w:val="000C6114"/>
    <w:rsid w:val="0019070E"/>
    <w:rsid w:val="0026628D"/>
    <w:rsid w:val="002A03D5"/>
    <w:rsid w:val="00414F83"/>
    <w:rsid w:val="00460C78"/>
    <w:rsid w:val="004B64FC"/>
    <w:rsid w:val="004F74A6"/>
    <w:rsid w:val="00553A8C"/>
    <w:rsid w:val="00587376"/>
    <w:rsid w:val="00620FF2"/>
    <w:rsid w:val="006A4C99"/>
    <w:rsid w:val="008229C7"/>
    <w:rsid w:val="00920112"/>
    <w:rsid w:val="00AA11C4"/>
    <w:rsid w:val="00AA2516"/>
    <w:rsid w:val="00AA4F14"/>
    <w:rsid w:val="00AE1A34"/>
    <w:rsid w:val="00B400E1"/>
    <w:rsid w:val="00C0171E"/>
    <w:rsid w:val="00D65159"/>
    <w:rsid w:val="00DB2687"/>
    <w:rsid w:val="00E82279"/>
    <w:rsid w:val="00ED459B"/>
    <w:rsid w:val="00F26028"/>
    <w:rsid w:val="00F62F09"/>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Props1.xml><?xml version="1.0" encoding="utf-8"?>
<ds:datastoreItem xmlns:ds="http://schemas.openxmlformats.org/officeDocument/2006/customXml" ds:itemID="{9D4DD8DC-99CB-47EC-8D24-4598284F9F36}">
  <ds:schemaRefs>
    <ds:schemaRef ds:uri="http://schemas.microsoft.com/sharepoint/v3/contenttype/forms"/>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3</cp:revision>
  <dcterms:created xsi:type="dcterms:W3CDTF">2025-01-16T13:31:00Z</dcterms:created>
  <dcterms:modified xsi:type="dcterms:W3CDTF">2025-01-16T13:36:00Z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